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04B12" w14:textId="399D3ED5" w:rsidR="0056740C" w:rsidRPr="00D90861" w:rsidRDefault="0019406E" w:rsidP="008C494E">
      <w:pPr>
        <w:widowControl w:val="0"/>
        <w:pBdr>
          <w:top w:val="nil"/>
          <w:left w:val="nil"/>
          <w:bottom w:val="nil"/>
          <w:right w:val="nil"/>
          <w:between w:val="nil"/>
        </w:pBdr>
        <w:spacing w:line="240" w:lineRule="auto"/>
        <w:jc w:val="center"/>
        <w:rPr>
          <w:rFonts w:ascii="Times New Roman" w:eastAsia="Times New Roman" w:hAnsi="Times New Roman" w:cs="Times New Roman"/>
        </w:rPr>
      </w:pPr>
      <w:r w:rsidRPr="00D90861">
        <w:rPr>
          <w:rFonts w:ascii="Times New Roman" w:eastAsia="Times New Roman" w:hAnsi="Times New Roman" w:cs="Times New Roman"/>
          <w:noProof/>
        </w:rPr>
        <w:drawing>
          <wp:inline distT="0" distB="0" distL="0" distR="0" wp14:anchorId="65605EDA" wp14:editId="5EA396F2">
            <wp:extent cx="2647950" cy="1130935"/>
            <wp:effectExtent l="0" t="0" r="6350" b="0"/>
            <wp:docPr id="45" name="image3.jpg" descr="TIES Center Logo"/>
            <wp:cNvGraphicFramePr/>
            <a:graphic xmlns:a="http://schemas.openxmlformats.org/drawingml/2006/main">
              <a:graphicData uri="http://schemas.openxmlformats.org/drawingml/2006/picture">
                <pic:pic xmlns:pic="http://schemas.openxmlformats.org/drawingml/2006/picture">
                  <pic:nvPicPr>
                    <pic:cNvPr id="0" name="image3.jpg" descr="TIES Center Logo"/>
                    <pic:cNvPicPr preferRelativeResize="0"/>
                  </pic:nvPicPr>
                  <pic:blipFill>
                    <a:blip r:embed="rId9">
                      <a:extLst>
                        <a:ext uri="{28A0092B-C50C-407E-A947-70E740481C1C}">
                          <a14:useLocalDpi xmlns:a14="http://schemas.microsoft.com/office/drawing/2010/main" val="0"/>
                        </a:ext>
                      </a:extLst>
                    </a:blip>
                    <a:srcRect/>
                    <a:stretch>
                      <a:fillRect/>
                    </a:stretch>
                  </pic:blipFill>
                  <pic:spPr>
                    <a:xfrm>
                      <a:off x="0" y="0"/>
                      <a:ext cx="2647950" cy="1130935"/>
                    </a:xfrm>
                    <a:prstGeom prst="rect">
                      <a:avLst/>
                    </a:prstGeom>
                    <a:ln/>
                  </pic:spPr>
                </pic:pic>
              </a:graphicData>
            </a:graphic>
          </wp:inline>
        </w:drawing>
      </w:r>
      <w:bookmarkStart w:id="0" w:name="_heading=h.qevkgfl9zvdl" w:colFirst="0" w:colLast="0"/>
      <w:bookmarkEnd w:id="0"/>
    </w:p>
    <w:p w14:paraId="32EDEF4C" w14:textId="0CCA9693" w:rsidR="00CA5FFC" w:rsidRDefault="00B4337F" w:rsidP="00E3466F">
      <w:pPr>
        <w:pStyle w:val="Heading1"/>
        <w:spacing w:line="240" w:lineRule="auto"/>
      </w:pPr>
      <w:r>
        <w:t>School</w:t>
      </w:r>
      <w:r w:rsidR="00C35FA0" w:rsidRPr="006811E6">
        <w:t xml:space="preserve"> RISE Part 2:</w:t>
      </w:r>
    </w:p>
    <w:p w14:paraId="251A9AC6" w14:textId="7A8DF49C" w:rsidR="000A6C11" w:rsidRPr="006811E6" w:rsidRDefault="00C35FA0" w:rsidP="00E3466F">
      <w:pPr>
        <w:pStyle w:val="Heading1"/>
        <w:spacing w:line="240" w:lineRule="auto"/>
      </w:pPr>
      <w:r w:rsidRPr="006811E6">
        <w:t>Features Reflection</w:t>
      </w:r>
    </w:p>
    <w:p w14:paraId="4D360E78" w14:textId="225E769F" w:rsidR="006811E6" w:rsidRPr="00AA5F4C" w:rsidRDefault="006811E6" w:rsidP="008D147E">
      <w:pPr>
        <w:pStyle w:val="Heading2"/>
        <w:shd w:val="clear" w:color="auto" w:fill="7560A7"/>
        <w:rPr>
          <w:color w:val="FFFFFF" w:themeColor="background1"/>
        </w:rPr>
      </w:pPr>
      <w:r w:rsidRPr="00AA5F4C">
        <w:rPr>
          <w:color w:val="FFFFFF" w:themeColor="background1"/>
        </w:rPr>
        <w:t xml:space="preserve">Focus Area </w:t>
      </w:r>
      <w:r w:rsidR="00B4337F">
        <w:rPr>
          <w:color w:val="FFFFFF" w:themeColor="background1"/>
        </w:rPr>
        <w:t>4</w:t>
      </w:r>
      <w:r w:rsidRPr="00AA5F4C">
        <w:rPr>
          <w:color w:val="FFFFFF" w:themeColor="background1"/>
        </w:rPr>
        <w:t xml:space="preserve">: </w:t>
      </w:r>
      <w:r w:rsidR="004F41CA" w:rsidRPr="00AA5F4C">
        <w:rPr>
          <w:color w:val="FFFFFF" w:themeColor="background1"/>
        </w:rPr>
        <w:t xml:space="preserve"> </w:t>
      </w:r>
      <w:r w:rsidR="00AA5F4C" w:rsidRPr="00AA5F4C">
        <w:rPr>
          <w:i/>
          <w:iCs/>
          <w:color w:val="FFFFFF" w:themeColor="background1"/>
        </w:rPr>
        <w:t>Student and System Outcomes</w:t>
      </w:r>
    </w:p>
    <w:p w14:paraId="6DB35AD5" w14:textId="77777777" w:rsidR="004F41CA" w:rsidRDefault="004F41CA" w:rsidP="009E2A98">
      <w:pPr>
        <w:pStyle w:val="TIESRISEBodyText"/>
      </w:pPr>
      <w:bookmarkStart w:id="1" w:name="_Hlk99014212"/>
      <w:bookmarkStart w:id="2" w:name="_Hlk99018814"/>
    </w:p>
    <w:p w14:paraId="02ADBBA9" w14:textId="31817716" w:rsidR="00663E2D" w:rsidRPr="00CA5FFC" w:rsidRDefault="00663E2D" w:rsidP="009E2A98">
      <w:pPr>
        <w:pStyle w:val="TIESRISEBodyText"/>
      </w:pPr>
      <w:r w:rsidRPr="00CA5FFC">
        <w:t xml:space="preserve">Ryndak, D. L., Taub, D., &amp; McDaid, P. (2022). Reflecting on Inclusive Systems of Education: </w:t>
      </w:r>
      <w:r w:rsidR="005916B8" w:rsidRPr="00CA5FFC">
        <w:t>S</w:t>
      </w:r>
      <w:r w:rsidR="006015B3">
        <w:t>chool</w:t>
      </w:r>
      <w:r w:rsidRPr="00CA5FFC">
        <w:t xml:space="preserve"> Level. TIES National Technical Assistance Center, University of Minnesota.</w:t>
      </w:r>
    </w:p>
    <w:p w14:paraId="72863497" w14:textId="5A358F56" w:rsidR="00712738" w:rsidRPr="00CA5FFC" w:rsidRDefault="00712738" w:rsidP="009E2A98">
      <w:pPr>
        <w:pStyle w:val="TIESRISEBodyText"/>
      </w:pPr>
      <w:r w:rsidRPr="00CA5FFC">
        <w:t>Author Notes:</w:t>
      </w:r>
    </w:p>
    <w:p w14:paraId="081D36A7" w14:textId="23A07F3A" w:rsidR="00712738" w:rsidRPr="00CA5FFC" w:rsidRDefault="00712738" w:rsidP="009E2A98">
      <w:pPr>
        <w:pStyle w:val="TIESRISEBodyText"/>
      </w:pPr>
      <w:r w:rsidRPr="00CA5FFC">
        <w:rPr>
          <w:shd w:val="clear" w:color="auto" w:fill="FFFFFF"/>
        </w:rPr>
        <w:t xml:space="preserve">The author(s) disclosed receipt of the following financial support for the literature review, authorship, and/or publication of this tool: The literature review and development of this tool were supported by the Office of Special Education Programs, U.S. Department of Education, through Grant </w:t>
      </w:r>
      <w:r w:rsidRPr="00CA5FFC">
        <w:t>H326Y170004</w:t>
      </w:r>
      <w:r w:rsidRPr="00CA5FFC">
        <w:rPr>
          <w:shd w:val="clear" w:color="auto" w:fill="FFFFFF"/>
        </w:rPr>
        <w:t xml:space="preserve"> to the University of Minnesota and Grant H325D170085 to the University of North Carolina at Greensboro. The opinions expressed are those of the authors and do not represent views of the Office of Special Education Programs or the U.S. Department of Education.</w:t>
      </w:r>
    </w:p>
    <w:p w14:paraId="2A2E93B0" w14:textId="13F033F2" w:rsidR="008C494E" w:rsidRPr="00CA5FFC" w:rsidRDefault="00712738" w:rsidP="009E2A98">
      <w:pPr>
        <w:pStyle w:val="TIESRISEBodyText"/>
      </w:pPr>
      <w:r w:rsidRPr="00CA5FFC">
        <w:rPr>
          <w:rStyle w:val="FootnoteReference"/>
        </w:rPr>
        <w:t>2</w:t>
      </w:r>
      <w:r w:rsidRPr="00CA5FFC">
        <w:t xml:space="preserve"> We wish to acknowledge the contributions of Kristin Burnette, Donna Lehr, Dale Baker, Somer Matthews, Kari Alberque, Meghan Cosier, Lewis Jackson, and Erik Carter for their efforts related to the literature review, tool conceptualization, and tool development. </w:t>
      </w:r>
      <w:bookmarkEnd w:id="1"/>
      <w:bookmarkEnd w:id="2"/>
    </w:p>
    <w:p w14:paraId="01059818" w14:textId="77777777" w:rsidR="008C494E" w:rsidRPr="00EA743C" w:rsidRDefault="008C494E">
      <w:pPr>
        <w:rPr>
          <w:rFonts w:ascii="Times New Roman" w:hAnsi="Times New Roman" w:cs="Times New Roman"/>
          <w:color w:val="000000" w:themeColor="text1"/>
        </w:rPr>
      </w:pPr>
      <w:r>
        <w:rPr>
          <w:rFonts w:ascii="Times New Roman" w:hAnsi="Times New Roman" w:cs="Times New Roman"/>
        </w:rPr>
        <w:br w:type="page"/>
      </w:r>
    </w:p>
    <w:p w14:paraId="75FC265D" w14:textId="77777777" w:rsidR="008C494E" w:rsidRDefault="008C494E" w:rsidP="008C494E"/>
    <w:p w14:paraId="747E00E8" w14:textId="57E48CD8" w:rsidR="008C494E" w:rsidRPr="008C494E" w:rsidRDefault="008C494E" w:rsidP="008C494E">
      <w:pPr>
        <w:sectPr w:rsidR="008C494E" w:rsidRPr="008C494E" w:rsidSect="002D2FA0">
          <w:footerReference w:type="default" r:id="rId10"/>
          <w:footerReference w:type="first" r:id="rId11"/>
          <w:pgSz w:w="15840" w:h="12240" w:orient="landscape"/>
          <w:pgMar w:top="720" w:right="720" w:bottom="720" w:left="720" w:header="0" w:footer="720" w:gutter="0"/>
          <w:pgNumType w:start="1"/>
          <w:cols w:space="720"/>
        </w:sectPr>
      </w:pPr>
    </w:p>
    <w:p w14:paraId="20F5B01B" w14:textId="77777777" w:rsidR="0056740C" w:rsidRPr="00D90861" w:rsidRDefault="00C35FA0" w:rsidP="006811E6">
      <w:r w:rsidRPr="00D90861">
        <w:rPr>
          <w:noProof/>
        </w:rPr>
        <w:drawing>
          <wp:inline distT="0" distB="0" distL="0" distR="0" wp14:anchorId="1CE983FF" wp14:editId="5B48EF95">
            <wp:extent cx="4551528" cy="6202908"/>
            <wp:effectExtent l="0" t="0" r="1905" b="7620"/>
            <wp:docPr id="46" name="image15.png" descr="A young girl with a disability painting"/>
            <wp:cNvGraphicFramePr/>
            <a:graphic xmlns:a="http://schemas.openxmlformats.org/drawingml/2006/main">
              <a:graphicData uri="http://schemas.openxmlformats.org/drawingml/2006/picture">
                <pic:pic xmlns:pic="http://schemas.openxmlformats.org/drawingml/2006/picture">
                  <pic:nvPicPr>
                    <pic:cNvPr id="0" name="image15.png" descr="A young girl with a disability painting"/>
                    <pic:cNvPicPr preferRelativeResize="0"/>
                  </pic:nvPicPr>
                  <pic:blipFill>
                    <a:blip r:embed="rId12"/>
                    <a:srcRect/>
                    <a:stretch>
                      <a:fillRect/>
                    </a:stretch>
                  </pic:blipFill>
                  <pic:spPr>
                    <a:xfrm>
                      <a:off x="0" y="0"/>
                      <a:ext cx="4566235" cy="6222950"/>
                    </a:xfrm>
                    <a:prstGeom prst="rect">
                      <a:avLst/>
                    </a:prstGeom>
                    <a:ln/>
                  </pic:spPr>
                </pic:pic>
              </a:graphicData>
            </a:graphic>
          </wp:inline>
        </w:drawing>
      </w:r>
    </w:p>
    <w:p w14:paraId="0291BBD9" w14:textId="12974001" w:rsidR="0056740C" w:rsidRPr="008D147E" w:rsidRDefault="00C35FA0" w:rsidP="008D147E">
      <w:pPr>
        <w:pStyle w:val="Heading2"/>
        <w:shd w:val="clear" w:color="auto" w:fill="7560A7"/>
        <w:ind w:right="450"/>
        <w:rPr>
          <w:color w:val="FFFFFF" w:themeColor="background1"/>
          <w:szCs w:val="56"/>
        </w:rPr>
      </w:pPr>
      <w:r w:rsidRPr="008D147E">
        <w:rPr>
          <w:color w:val="FFFFFF" w:themeColor="background1"/>
          <w:szCs w:val="56"/>
        </w:rPr>
        <w:t>RISE Frame of Reference:</w:t>
      </w:r>
    </w:p>
    <w:p w14:paraId="2343DDAB" w14:textId="77777777" w:rsidR="00F05FCB" w:rsidRPr="00F05FCB" w:rsidRDefault="00F05FCB" w:rsidP="00F05FCB">
      <w:pPr>
        <w:spacing w:after="200"/>
        <w:ind w:left="720" w:right="900"/>
        <w:rPr>
          <w:rFonts w:cstheme="majorHAnsi"/>
          <w:sz w:val="28"/>
          <w:szCs w:val="28"/>
        </w:rPr>
      </w:pPr>
    </w:p>
    <w:p w14:paraId="2BE024C3" w14:textId="56F64D64" w:rsidR="0056740C" w:rsidRPr="00CA5FFC" w:rsidRDefault="00C35FA0" w:rsidP="00CA4224">
      <w:pPr>
        <w:numPr>
          <w:ilvl w:val="0"/>
          <w:numId w:val="2"/>
        </w:numPr>
        <w:spacing w:after="200"/>
        <w:ind w:right="900"/>
        <w:rPr>
          <w:rFonts w:cstheme="majorHAnsi"/>
          <w:sz w:val="28"/>
          <w:szCs w:val="28"/>
        </w:rPr>
      </w:pPr>
      <w:r w:rsidRPr="00CA5FFC">
        <w:rPr>
          <w:rFonts w:eastAsia="Times New Roman" w:cstheme="majorHAnsi"/>
          <w:sz w:val="14"/>
          <w:szCs w:val="14"/>
        </w:rPr>
        <w:t xml:space="preserve"> </w:t>
      </w:r>
      <w:r w:rsidRPr="00CA5FFC">
        <w:rPr>
          <w:rFonts w:eastAsia="Times New Roman" w:cstheme="majorHAnsi"/>
          <w:b/>
          <w:sz w:val="32"/>
          <w:szCs w:val="32"/>
        </w:rPr>
        <w:t>“All means all”</w:t>
      </w:r>
      <w:r w:rsidRPr="00CA5FFC">
        <w:rPr>
          <w:rFonts w:eastAsia="Times New Roman" w:cstheme="majorHAnsi"/>
          <w:sz w:val="32"/>
          <w:szCs w:val="32"/>
        </w:rPr>
        <w:t xml:space="preserve"> specifically includes all students with </w:t>
      </w:r>
      <w:r w:rsidR="008C348C">
        <w:rPr>
          <w:rFonts w:eastAsia="Times New Roman" w:cstheme="majorHAnsi"/>
          <w:sz w:val="32"/>
          <w:szCs w:val="32"/>
        </w:rPr>
        <w:t>extensive support needs</w:t>
      </w:r>
      <w:r w:rsidRPr="00CA5FFC">
        <w:rPr>
          <w:rFonts w:eastAsia="Times New Roman" w:cstheme="majorHAnsi"/>
          <w:sz w:val="32"/>
          <w:szCs w:val="32"/>
        </w:rPr>
        <w:t>.</w:t>
      </w:r>
    </w:p>
    <w:p w14:paraId="50EF17C5" w14:textId="43EDF74F" w:rsidR="0056740C" w:rsidRPr="00CA5FFC" w:rsidRDefault="00C35FA0" w:rsidP="00CA4224">
      <w:pPr>
        <w:numPr>
          <w:ilvl w:val="0"/>
          <w:numId w:val="2"/>
        </w:numPr>
        <w:spacing w:after="200"/>
        <w:ind w:right="900"/>
        <w:rPr>
          <w:rFonts w:cstheme="majorHAnsi"/>
          <w:sz w:val="28"/>
          <w:szCs w:val="28"/>
        </w:rPr>
      </w:pPr>
      <w:r w:rsidRPr="00CA5FFC">
        <w:rPr>
          <w:rFonts w:eastAsia="Times New Roman" w:cstheme="majorHAnsi"/>
          <w:b/>
          <w:sz w:val="32"/>
          <w:szCs w:val="32"/>
        </w:rPr>
        <w:t>Placement</w:t>
      </w:r>
      <w:r w:rsidRPr="00CA5FFC">
        <w:rPr>
          <w:rFonts w:eastAsia="Times New Roman" w:cstheme="majorHAnsi"/>
          <w:sz w:val="32"/>
          <w:szCs w:val="32"/>
        </w:rPr>
        <w:t xml:space="preserve"> is in </w:t>
      </w:r>
      <w:r w:rsidR="0083756F">
        <w:rPr>
          <w:rFonts w:eastAsia="Times New Roman" w:cstheme="majorHAnsi"/>
          <w:sz w:val="32"/>
          <w:szCs w:val="32"/>
        </w:rPr>
        <w:t xml:space="preserve">the </w:t>
      </w:r>
      <w:r w:rsidRPr="00CA5FFC">
        <w:rPr>
          <w:rFonts w:eastAsia="Times New Roman" w:cstheme="majorHAnsi"/>
          <w:sz w:val="32"/>
          <w:szCs w:val="32"/>
        </w:rPr>
        <w:t>same</w:t>
      </w:r>
      <w:r w:rsidR="0083756F">
        <w:rPr>
          <w:rFonts w:eastAsia="Times New Roman" w:cstheme="majorHAnsi"/>
          <w:sz w:val="32"/>
          <w:szCs w:val="32"/>
        </w:rPr>
        <w:t>-</w:t>
      </w:r>
      <w:r w:rsidRPr="00CA5FFC">
        <w:rPr>
          <w:rFonts w:eastAsia="Times New Roman" w:cstheme="majorHAnsi"/>
          <w:sz w:val="32"/>
          <w:szCs w:val="32"/>
        </w:rPr>
        <w:t>grade general education classes and other inclusive settings in neighborhood schools.</w:t>
      </w:r>
    </w:p>
    <w:p w14:paraId="7F6FC39E" w14:textId="77777777" w:rsidR="0056740C" w:rsidRPr="00CA5FFC" w:rsidRDefault="00C35FA0" w:rsidP="00CA4224">
      <w:pPr>
        <w:numPr>
          <w:ilvl w:val="0"/>
          <w:numId w:val="2"/>
        </w:numPr>
        <w:spacing w:after="200"/>
        <w:ind w:right="900"/>
        <w:rPr>
          <w:rFonts w:cstheme="majorHAnsi"/>
          <w:sz w:val="28"/>
          <w:szCs w:val="28"/>
        </w:rPr>
      </w:pPr>
      <w:r w:rsidRPr="00CA5FFC">
        <w:rPr>
          <w:rFonts w:eastAsia="Times New Roman" w:cstheme="majorHAnsi"/>
          <w:b/>
          <w:sz w:val="32"/>
          <w:szCs w:val="32"/>
        </w:rPr>
        <w:t>Student-centered</w:t>
      </w:r>
      <w:r w:rsidRPr="00CA5FFC">
        <w:rPr>
          <w:rFonts w:eastAsia="Times New Roman" w:cstheme="majorHAnsi"/>
          <w:sz w:val="32"/>
          <w:szCs w:val="32"/>
        </w:rPr>
        <w:t xml:space="preserve"> strengths-based approaches for inclusive education occur within the general education curriculum, classes, lessons, activities, and routines.</w:t>
      </w:r>
    </w:p>
    <w:p w14:paraId="7DB0898B" w14:textId="77777777" w:rsidR="0056740C" w:rsidRPr="00CA5FFC" w:rsidRDefault="00C35FA0" w:rsidP="00CA4224">
      <w:pPr>
        <w:numPr>
          <w:ilvl w:val="0"/>
          <w:numId w:val="2"/>
        </w:numPr>
        <w:spacing w:after="200"/>
        <w:ind w:right="900"/>
        <w:rPr>
          <w:rFonts w:cstheme="majorHAnsi"/>
          <w:sz w:val="28"/>
          <w:szCs w:val="28"/>
        </w:rPr>
      </w:pPr>
      <w:r w:rsidRPr="00CA5FFC">
        <w:rPr>
          <w:rFonts w:eastAsia="Times New Roman" w:cstheme="majorHAnsi"/>
          <w:sz w:val="14"/>
          <w:szCs w:val="14"/>
        </w:rPr>
        <w:t xml:space="preserve"> </w:t>
      </w:r>
      <w:r w:rsidRPr="00CA5FFC">
        <w:rPr>
          <w:rFonts w:eastAsia="Times New Roman" w:cstheme="majorHAnsi"/>
          <w:b/>
          <w:sz w:val="32"/>
          <w:szCs w:val="32"/>
        </w:rPr>
        <w:t>Specially-designed instruction</w:t>
      </w:r>
      <w:r w:rsidRPr="00CA5FFC">
        <w:rPr>
          <w:rFonts w:eastAsia="Times New Roman" w:cstheme="majorHAnsi"/>
          <w:sz w:val="32"/>
          <w:szCs w:val="32"/>
        </w:rPr>
        <w:t xml:space="preserve"> occurs within general education instruction, classes, activities, and routines.</w:t>
      </w:r>
    </w:p>
    <w:p w14:paraId="78999127" w14:textId="77777777" w:rsidR="0056740C" w:rsidRPr="00CA5FFC" w:rsidRDefault="00C35FA0" w:rsidP="00CA4224">
      <w:pPr>
        <w:numPr>
          <w:ilvl w:val="0"/>
          <w:numId w:val="2"/>
        </w:numPr>
        <w:spacing w:after="200"/>
        <w:ind w:right="900"/>
        <w:rPr>
          <w:rFonts w:cstheme="majorHAnsi"/>
          <w:sz w:val="28"/>
          <w:szCs w:val="28"/>
        </w:rPr>
        <w:sectPr w:rsidR="0056740C" w:rsidRPr="00CA5FFC" w:rsidSect="002D2FA0">
          <w:type w:val="continuous"/>
          <w:pgSz w:w="15840" w:h="12240" w:orient="landscape"/>
          <w:pgMar w:top="720" w:right="720" w:bottom="720" w:left="720" w:header="0" w:footer="720" w:gutter="0"/>
          <w:cols w:num="2" w:space="720" w:equalWidth="0">
            <w:col w:w="6840" w:space="720"/>
            <w:col w:w="6840" w:space="0"/>
          </w:cols>
        </w:sectPr>
      </w:pPr>
      <w:r w:rsidRPr="00CA5FFC">
        <w:rPr>
          <w:rFonts w:eastAsia="Times New Roman" w:cstheme="majorHAnsi"/>
          <w:b/>
          <w:sz w:val="32"/>
          <w:szCs w:val="32"/>
        </w:rPr>
        <w:t>Barriers to inclusive education</w:t>
      </w:r>
      <w:r w:rsidRPr="00CA5FFC">
        <w:rPr>
          <w:rFonts w:eastAsia="Times New Roman" w:cstheme="majorHAnsi"/>
          <w:sz w:val="32"/>
          <w:szCs w:val="32"/>
        </w:rPr>
        <w:t xml:space="preserve"> exist within systems and environments, not within students or staff.</w:t>
      </w:r>
    </w:p>
    <w:p w14:paraId="7D1C19D3" w14:textId="4BCB2DC0" w:rsidR="0056740C" w:rsidRPr="008D147E" w:rsidRDefault="00C35FA0" w:rsidP="008D147E">
      <w:pPr>
        <w:pStyle w:val="Heading2"/>
        <w:shd w:val="clear" w:color="auto" w:fill="7560A7"/>
        <w:rPr>
          <w:color w:val="FFFFFF" w:themeColor="background1"/>
          <w:szCs w:val="56"/>
        </w:rPr>
      </w:pPr>
      <w:bookmarkStart w:id="3" w:name="_Hlk99025672"/>
      <w:r w:rsidRPr="008D147E">
        <w:rPr>
          <w:color w:val="FFFFFF" w:themeColor="background1"/>
          <w:szCs w:val="56"/>
        </w:rPr>
        <w:lastRenderedPageBreak/>
        <w:t xml:space="preserve">Rise Part 2: </w:t>
      </w:r>
      <w:r w:rsidR="004F41CA" w:rsidRPr="008D147E">
        <w:rPr>
          <w:color w:val="FFFFFF" w:themeColor="background1"/>
          <w:szCs w:val="56"/>
        </w:rPr>
        <w:t xml:space="preserve"> </w:t>
      </w:r>
      <w:r w:rsidRPr="008D147E">
        <w:rPr>
          <w:color w:val="FFFFFF" w:themeColor="background1"/>
          <w:szCs w:val="56"/>
        </w:rPr>
        <w:t>Team Process</w:t>
      </w:r>
    </w:p>
    <w:p w14:paraId="292EE90E" w14:textId="77777777" w:rsidR="00577526" w:rsidRDefault="00577526" w:rsidP="00577526">
      <w:pPr>
        <w:widowControl w:val="0"/>
        <w:spacing w:line="282" w:lineRule="auto"/>
        <w:rPr>
          <w:rFonts w:eastAsia="Times New Roman" w:cstheme="majorHAnsi"/>
          <w:sz w:val="32"/>
          <w:szCs w:val="32"/>
          <w:highlight w:val="white"/>
        </w:rPr>
      </w:pPr>
    </w:p>
    <w:p w14:paraId="3A17A6BE" w14:textId="49AA6699" w:rsidR="0056740C" w:rsidRPr="00CA5FFC" w:rsidRDefault="00C35FA0">
      <w:pPr>
        <w:widowControl w:val="0"/>
        <w:numPr>
          <w:ilvl w:val="0"/>
          <w:numId w:val="1"/>
        </w:numPr>
        <w:spacing w:line="282" w:lineRule="auto"/>
        <w:rPr>
          <w:rFonts w:eastAsia="Times New Roman" w:cstheme="majorHAnsi"/>
          <w:sz w:val="32"/>
          <w:szCs w:val="32"/>
          <w:highlight w:val="white"/>
        </w:rPr>
      </w:pPr>
      <w:r w:rsidRPr="00CA5FFC">
        <w:rPr>
          <w:rFonts w:eastAsia="Times New Roman" w:cstheme="majorHAnsi"/>
          <w:sz w:val="32"/>
          <w:szCs w:val="32"/>
          <w:highlight w:val="white"/>
        </w:rPr>
        <w:t xml:space="preserve">Read and discuss each </w:t>
      </w:r>
      <w:r w:rsidRPr="0083756F">
        <w:rPr>
          <w:rFonts w:eastAsia="Times New Roman" w:cstheme="majorHAnsi"/>
          <w:i/>
          <w:iCs/>
          <w:sz w:val="32"/>
          <w:szCs w:val="32"/>
          <w:highlight w:val="white"/>
        </w:rPr>
        <w:t>set of features</w:t>
      </w:r>
    </w:p>
    <w:p w14:paraId="3864A0DD" w14:textId="77777777" w:rsidR="0056740C" w:rsidRPr="00CA5FFC" w:rsidRDefault="00C35FA0">
      <w:pPr>
        <w:widowControl w:val="0"/>
        <w:numPr>
          <w:ilvl w:val="0"/>
          <w:numId w:val="1"/>
        </w:numPr>
        <w:spacing w:line="282" w:lineRule="auto"/>
        <w:rPr>
          <w:rFonts w:eastAsia="Times New Roman" w:cstheme="majorHAnsi"/>
          <w:sz w:val="32"/>
          <w:szCs w:val="32"/>
          <w:highlight w:val="white"/>
        </w:rPr>
      </w:pPr>
      <w:r w:rsidRPr="00CA5FFC">
        <w:rPr>
          <w:rFonts w:eastAsia="Times New Roman" w:cstheme="majorHAnsi"/>
          <w:sz w:val="32"/>
          <w:szCs w:val="32"/>
          <w:highlight w:val="white"/>
        </w:rPr>
        <w:t xml:space="preserve">Rate your system on each </w:t>
      </w:r>
      <w:r w:rsidRPr="0083756F">
        <w:rPr>
          <w:rFonts w:eastAsia="Times New Roman" w:cstheme="majorHAnsi"/>
          <w:i/>
          <w:iCs/>
          <w:sz w:val="32"/>
          <w:szCs w:val="32"/>
          <w:highlight w:val="white"/>
        </w:rPr>
        <w:t>set of features</w:t>
      </w:r>
      <w:r w:rsidRPr="00CA5FFC">
        <w:rPr>
          <w:rFonts w:eastAsia="Times New Roman" w:cstheme="majorHAnsi"/>
          <w:sz w:val="32"/>
          <w:szCs w:val="32"/>
          <w:highlight w:val="white"/>
        </w:rPr>
        <w:t xml:space="preserve"> using the rubric</w:t>
      </w:r>
    </w:p>
    <w:p w14:paraId="077C0FF6" w14:textId="77777777" w:rsidR="0056740C" w:rsidRPr="00CA5FFC" w:rsidRDefault="00C35FA0" w:rsidP="006811E6">
      <w:pPr>
        <w:widowControl w:val="0"/>
        <w:numPr>
          <w:ilvl w:val="0"/>
          <w:numId w:val="1"/>
        </w:numPr>
        <w:spacing w:after="480" w:line="283" w:lineRule="auto"/>
        <w:rPr>
          <w:rFonts w:eastAsia="Times New Roman" w:cstheme="majorHAnsi"/>
          <w:sz w:val="32"/>
          <w:szCs w:val="32"/>
          <w:highlight w:val="white"/>
        </w:rPr>
      </w:pPr>
      <w:r w:rsidRPr="00CA5FFC">
        <w:rPr>
          <w:rFonts w:eastAsia="Times New Roman" w:cstheme="majorHAnsi"/>
          <w:sz w:val="32"/>
          <w:szCs w:val="32"/>
          <w:highlight w:val="white"/>
        </w:rPr>
        <w:t>Determine system priorities</w:t>
      </w:r>
    </w:p>
    <w:p w14:paraId="7FF807EA" w14:textId="3DE91FC3" w:rsidR="0056740C" w:rsidRPr="00AA5F4C" w:rsidRDefault="00C35FA0" w:rsidP="00AA5F4C">
      <w:pPr>
        <w:pStyle w:val="TIESRISE-RatingScale-Purple"/>
        <w:rPr>
          <w:sz w:val="36"/>
          <w:szCs w:val="36"/>
        </w:rPr>
      </w:pPr>
      <w:r w:rsidRPr="00AA5F4C">
        <w:rPr>
          <w:sz w:val="36"/>
          <w:szCs w:val="36"/>
        </w:rPr>
        <w:t xml:space="preserve">To what extent does </w:t>
      </w:r>
      <w:r w:rsidR="00795284" w:rsidRPr="00AA5F4C">
        <w:rPr>
          <w:sz w:val="36"/>
          <w:szCs w:val="36"/>
        </w:rPr>
        <w:t>y</w:t>
      </w:r>
      <w:r w:rsidRPr="00AA5F4C">
        <w:rPr>
          <w:sz w:val="36"/>
          <w:szCs w:val="36"/>
        </w:rPr>
        <w:t>our s</w:t>
      </w:r>
      <w:r w:rsidR="00364F00">
        <w:rPr>
          <w:sz w:val="36"/>
          <w:szCs w:val="36"/>
        </w:rPr>
        <w:t>chool</w:t>
      </w:r>
      <w:r w:rsidRPr="00AA5F4C">
        <w:rPr>
          <w:sz w:val="36"/>
          <w:szCs w:val="36"/>
        </w:rPr>
        <w:t>wide system</w:t>
      </w:r>
    </w:p>
    <w:p w14:paraId="00272499" w14:textId="7D2A8372" w:rsidR="00A23EDB" w:rsidRPr="00AA5F4C" w:rsidRDefault="00A23EDB" w:rsidP="00AA5F4C">
      <w:pPr>
        <w:pStyle w:val="TIESRISE-RatingScale-Purple"/>
        <w:rPr>
          <w:sz w:val="36"/>
          <w:szCs w:val="36"/>
        </w:rPr>
      </w:pPr>
      <w:r w:rsidRPr="00AA5F4C">
        <w:rPr>
          <w:sz w:val="36"/>
          <w:szCs w:val="36"/>
        </w:rPr>
        <w:t>have this Set of Features in place to support an inclusive system of education?</w:t>
      </w:r>
    </w:p>
    <w:p w14:paraId="5F17BD4A" w14:textId="77777777" w:rsidR="006811E6" w:rsidRPr="00CA5FFC" w:rsidRDefault="006811E6" w:rsidP="00CA5FFC">
      <w:pPr>
        <w:pStyle w:val="TIESRISE-RatingScale-LightGreen"/>
        <w:rPr>
          <w:sz w:val="36"/>
          <w:szCs w:val="36"/>
        </w:rPr>
        <w:sectPr w:rsidR="006811E6" w:rsidRPr="00CA5FFC" w:rsidSect="002D2FA0">
          <w:headerReference w:type="default" r:id="rId13"/>
          <w:type w:val="continuous"/>
          <w:pgSz w:w="15840" w:h="12240" w:orient="landscape"/>
          <w:pgMar w:top="1440" w:right="1440" w:bottom="1440" w:left="1440" w:header="0" w:footer="720" w:gutter="0"/>
          <w:cols w:space="720"/>
        </w:sectPr>
      </w:pPr>
    </w:p>
    <w:p w14:paraId="6A102ECC" w14:textId="77777777" w:rsidR="004E11E4" w:rsidRDefault="004E11E4" w:rsidP="006811E6">
      <w:pPr>
        <w:spacing w:line="275" w:lineRule="auto"/>
        <w:jc w:val="center"/>
        <w:textDirection w:val="btLr"/>
        <w:rPr>
          <w:rFonts w:cstheme="majorHAnsi"/>
          <w:b/>
          <w:sz w:val="32"/>
          <w:szCs w:val="32"/>
        </w:rPr>
      </w:pPr>
    </w:p>
    <w:p w14:paraId="4A484CB2" w14:textId="0797EA9D" w:rsidR="006811E6" w:rsidRPr="00CA5FFC" w:rsidRDefault="006811E6" w:rsidP="006811E6">
      <w:pPr>
        <w:spacing w:line="275" w:lineRule="auto"/>
        <w:jc w:val="center"/>
        <w:textDirection w:val="btLr"/>
        <w:rPr>
          <w:rFonts w:cstheme="majorHAnsi"/>
          <w:sz w:val="32"/>
          <w:szCs w:val="32"/>
        </w:rPr>
      </w:pPr>
      <w:r w:rsidRPr="00CA5FFC">
        <w:rPr>
          <w:rFonts w:cstheme="majorHAnsi"/>
          <w:b/>
          <w:sz w:val="32"/>
          <w:szCs w:val="32"/>
        </w:rPr>
        <w:t xml:space="preserve">1 </w:t>
      </w:r>
    </w:p>
    <w:p w14:paraId="79A814BC" w14:textId="29295F89" w:rsidR="004E11E4" w:rsidRDefault="006811E6" w:rsidP="004E11E4">
      <w:pPr>
        <w:spacing w:line="275" w:lineRule="auto"/>
        <w:textDirection w:val="btLr"/>
        <w:rPr>
          <w:rFonts w:cstheme="majorHAnsi"/>
          <w:sz w:val="32"/>
          <w:szCs w:val="32"/>
        </w:rPr>
      </w:pPr>
      <w:r w:rsidRPr="00CA5FFC">
        <w:rPr>
          <w:rFonts w:cstheme="majorHAnsi"/>
          <w:b/>
          <w:sz w:val="32"/>
          <w:szCs w:val="32"/>
        </w:rPr>
        <w:t>Some</w:t>
      </w:r>
      <w:r w:rsidRPr="00CA5FFC">
        <w:rPr>
          <w:rFonts w:cstheme="majorHAnsi"/>
          <w:sz w:val="32"/>
          <w:szCs w:val="32"/>
        </w:rPr>
        <w:t xml:space="preserve"> features are in place for </w:t>
      </w:r>
      <w:r w:rsidRPr="00CA5FFC">
        <w:rPr>
          <w:rFonts w:cstheme="majorHAnsi"/>
          <w:b/>
          <w:sz w:val="32"/>
          <w:szCs w:val="32"/>
        </w:rPr>
        <w:t xml:space="preserve">some </w:t>
      </w:r>
      <w:r w:rsidRPr="00CA5FFC">
        <w:rPr>
          <w:rFonts w:cstheme="majorHAnsi"/>
          <w:sz w:val="32"/>
          <w:szCs w:val="32"/>
        </w:rPr>
        <w:t xml:space="preserve">students, but </w:t>
      </w:r>
      <w:r w:rsidRPr="00CA5FFC">
        <w:rPr>
          <w:rFonts w:cstheme="majorHAnsi"/>
          <w:b/>
          <w:sz w:val="32"/>
          <w:szCs w:val="32"/>
        </w:rPr>
        <w:t>not yet for</w:t>
      </w:r>
      <w:r w:rsidRPr="00CA5FFC">
        <w:rPr>
          <w:rFonts w:cstheme="majorHAnsi"/>
          <w:sz w:val="32"/>
          <w:szCs w:val="32"/>
        </w:rPr>
        <w:t xml:space="preserve"> students with </w:t>
      </w:r>
      <w:r w:rsidR="008C348C">
        <w:rPr>
          <w:rFonts w:cstheme="majorHAnsi"/>
          <w:sz w:val="32"/>
          <w:szCs w:val="32"/>
        </w:rPr>
        <w:t>extensive support needs</w:t>
      </w:r>
      <w:r w:rsidRPr="00CA5FFC">
        <w:rPr>
          <w:rFonts w:cstheme="majorHAnsi"/>
          <w:sz w:val="32"/>
          <w:szCs w:val="32"/>
        </w:rPr>
        <w:t xml:space="preserve">. </w:t>
      </w:r>
      <w:r w:rsidRPr="00CA5FFC">
        <w:rPr>
          <w:rFonts w:cstheme="majorHAnsi"/>
          <w:sz w:val="32"/>
          <w:szCs w:val="32"/>
        </w:rPr>
        <w:br w:type="column"/>
      </w:r>
    </w:p>
    <w:p w14:paraId="341875E1" w14:textId="09E036EF" w:rsidR="006811E6" w:rsidRPr="00CA5FFC" w:rsidRDefault="006811E6" w:rsidP="004E11E4">
      <w:pPr>
        <w:spacing w:line="275" w:lineRule="auto"/>
        <w:jc w:val="center"/>
        <w:textDirection w:val="btLr"/>
        <w:rPr>
          <w:rFonts w:cstheme="majorHAnsi"/>
          <w:sz w:val="24"/>
          <w:szCs w:val="24"/>
        </w:rPr>
      </w:pPr>
      <w:r w:rsidRPr="00CA5FFC">
        <w:rPr>
          <w:rFonts w:cstheme="majorHAnsi"/>
          <w:b/>
          <w:sz w:val="32"/>
          <w:szCs w:val="24"/>
        </w:rPr>
        <w:t>2</w:t>
      </w:r>
    </w:p>
    <w:p w14:paraId="1CD47633" w14:textId="0D369FAE" w:rsidR="004E11E4" w:rsidRDefault="006811E6" w:rsidP="004E11E4">
      <w:pPr>
        <w:spacing w:line="275" w:lineRule="auto"/>
        <w:textDirection w:val="btLr"/>
        <w:rPr>
          <w:rFonts w:cstheme="majorHAnsi"/>
          <w:sz w:val="32"/>
          <w:szCs w:val="24"/>
        </w:rPr>
      </w:pPr>
      <w:r w:rsidRPr="00CA5FFC">
        <w:rPr>
          <w:rFonts w:cstheme="majorHAnsi"/>
          <w:b/>
          <w:sz w:val="32"/>
          <w:szCs w:val="24"/>
        </w:rPr>
        <w:t>Most</w:t>
      </w:r>
      <w:r w:rsidRPr="00CA5FFC">
        <w:rPr>
          <w:rFonts w:cstheme="majorHAnsi"/>
          <w:sz w:val="32"/>
          <w:szCs w:val="24"/>
        </w:rPr>
        <w:t xml:space="preserve"> </w:t>
      </w:r>
      <w:r w:rsidR="0091607D">
        <w:rPr>
          <w:rFonts w:cstheme="majorHAnsi"/>
          <w:sz w:val="32"/>
          <w:szCs w:val="24"/>
        </w:rPr>
        <w:t>f</w:t>
      </w:r>
      <w:r w:rsidRPr="00CA5FFC">
        <w:rPr>
          <w:rFonts w:cstheme="majorHAnsi"/>
          <w:sz w:val="32"/>
          <w:szCs w:val="24"/>
        </w:rPr>
        <w:t xml:space="preserve">eatures are in place for </w:t>
      </w:r>
      <w:r w:rsidRPr="00CA5FFC">
        <w:rPr>
          <w:rFonts w:cstheme="majorHAnsi"/>
          <w:b/>
          <w:sz w:val="32"/>
          <w:szCs w:val="24"/>
        </w:rPr>
        <w:t xml:space="preserve">most </w:t>
      </w:r>
      <w:r w:rsidRPr="00CA5FFC">
        <w:rPr>
          <w:rFonts w:cstheme="majorHAnsi"/>
          <w:sz w:val="32"/>
          <w:szCs w:val="24"/>
        </w:rPr>
        <w:t xml:space="preserve">students, but </w:t>
      </w:r>
      <w:r w:rsidRPr="00CA5FFC">
        <w:rPr>
          <w:rFonts w:cstheme="majorHAnsi"/>
          <w:b/>
          <w:sz w:val="32"/>
          <w:szCs w:val="24"/>
        </w:rPr>
        <w:t>not yet for</w:t>
      </w:r>
      <w:r w:rsidRPr="00CA5FFC">
        <w:rPr>
          <w:rFonts w:cstheme="majorHAnsi"/>
          <w:sz w:val="32"/>
          <w:szCs w:val="24"/>
        </w:rPr>
        <w:t xml:space="preserve"> students with </w:t>
      </w:r>
      <w:r w:rsidR="008C348C">
        <w:rPr>
          <w:rFonts w:cstheme="majorHAnsi"/>
          <w:sz w:val="32"/>
          <w:szCs w:val="24"/>
        </w:rPr>
        <w:t>extensive support needs</w:t>
      </w:r>
      <w:r w:rsidRPr="00CA5FFC">
        <w:rPr>
          <w:rFonts w:cstheme="majorHAnsi"/>
          <w:sz w:val="32"/>
          <w:szCs w:val="24"/>
        </w:rPr>
        <w:t>.</w:t>
      </w:r>
      <w:r w:rsidRPr="00CA5FFC">
        <w:rPr>
          <w:rFonts w:cstheme="majorHAnsi"/>
          <w:sz w:val="32"/>
          <w:szCs w:val="24"/>
        </w:rPr>
        <w:br w:type="column"/>
      </w:r>
    </w:p>
    <w:p w14:paraId="7EB0F56E" w14:textId="40306D0E" w:rsidR="006811E6" w:rsidRPr="00CA5FFC" w:rsidRDefault="006811E6" w:rsidP="004E11E4">
      <w:pPr>
        <w:spacing w:line="275" w:lineRule="auto"/>
        <w:jc w:val="center"/>
        <w:textDirection w:val="btLr"/>
        <w:rPr>
          <w:rFonts w:cstheme="majorHAnsi"/>
          <w:sz w:val="24"/>
          <w:szCs w:val="24"/>
        </w:rPr>
      </w:pPr>
      <w:r w:rsidRPr="00CA5FFC">
        <w:rPr>
          <w:rFonts w:cstheme="majorHAnsi"/>
          <w:b/>
          <w:sz w:val="32"/>
          <w:szCs w:val="24"/>
        </w:rPr>
        <w:t>3</w:t>
      </w:r>
    </w:p>
    <w:p w14:paraId="7F136EA9" w14:textId="0E5CD14F" w:rsidR="004E11E4" w:rsidRDefault="006811E6" w:rsidP="004E11E4">
      <w:pPr>
        <w:spacing w:line="275" w:lineRule="auto"/>
        <w:textDirection w:val="btLr"/>
        <w:rPr>
          <w:rFonts w:cstheme="majorHAnsi"/>
          <w:sz w:val="32"/>
          <w:szCs w:val="24"/>
        </w:rPr>
      </w:pPr>
      <w:r w:rsidRPr="00CA5FFC">
        <w:rPr>
          <w:rFonts w:cstheme="majorHAnsi"/>
          <w:b/>
          <w:sz w:val="32"/>
          <w:szCs w:val="24"/>
        </w:rPr>
        <w:t xml:space="preserve">Most </w:t>
      </w:r>
      <w:r w:rsidR="0091607D">
        <w:rPr>
          <w:rFonts w:cstheme="majorHAnsi"/>
          <w:sz w:val="32"/>
          <w:szCs w:val="24"/>
        </w:rPr>
        <w:t>f</w:t>
      </w:r>
      <w:r w:rsidRPr="00CA5FFC">
        <w:rPr>
          <w:rFonts w:cstheme="majorHAnsi"/>
          <w:sz w:val="32"/>
          <w:szCs w:val="24"/>
        </w:rPr>
        <w:t xml:space="preserve">eatures are in place for </w:t>
      </w:r>
      <w:r w:rsidRPr="00CA5FFC">
        <w:rPr>
          <w:rFonts w:cstheme="majorHAnsi"/>
          <w:b/>
          <w:sz w:val="32"/>
          <w:szCs w:val="24"/>
        </w:rPr>
        <w:t>most</w:t>
      </w:r>
      <w:r w:rsidRPr="00CA5FFC">
        <w:rPr>
          <w:rFonts w:cstheme="majorHAnsi"/>
          <w:sz w:val="32"/>
          <w:szCs w:val="24"/>
        </w:rPr>
        <w:t xml:space="preserve"> students, including for </w:t>
      </w:r>
      <w:r w:rsidRPr="00CA5FFC">
        <w:rPr>
          <w:rFonts w:cstheme="majorHAnsi"/>
          <w:b/>
          <w:sz w:val="32"/>
          <w:szCs w:val="24"/>
        </w:rPr>
        <w:t>some</w:t>
      </w:r>
      <w:r w:rsidRPr="00CA5FFC">
        <w:rPr>
          <w:rFonts w:cstheme="majorHAnsi"/>
          <w:sz w:val="32"/>
          <w:szCs w:val="24"/>
        </w:rPr>
        <w:t xml:space="preserve"> students with </w:t>
      </w:r>
      <w:r w:rsidR="008C348C">
        <w:rPr>
          <w:rFonts w:cstheme="majorHAnsi"/>
          <w:sz w:val="32"/>
          <w:szCs w:val="24"/>
        </w:rPr>
        <w:t>extensive support needs</w:t>
      </w:r>
      <w:r w:rsidRPr="00CA5FFC">
        <w:rPr>
          <w:rFonts w:cstheme="majorHAnsi"/>
          <w:sz w:val="32"/>
          <w:szCs w:val="24"/>
        </w:rPr>
        <w:t>.</w:t>
      </w:r>
      <w:r w:rsidRPr="00CA5FFC">
        <w:rPr>
          <w:rFonts w:cstheme="majorHAnsi"/>
          <w:sz w:val="32"/>
          <w:szCs w:val="24"/>
        </w:rPr>
        <w:br w:type="column"/>
      </w:r>
    </w:p>
    <w:p w14:paraId="63D947CA" w14:textId="1DC73A47" w:rsidR="006811E6" w:rsidRPr="00CA5FFC" w:rsidRDefault="006811E6" w:rsidP="004E11E4">
      <w:pPr>
        <w:spacing w:line="275" w:lineRule="auto"/>
        <w:jc w:val="center"/>
        <w:textDirection w:val="btLr"/>
        <w:rPr>
          <w:rFonts w:cstheme="majorHAnsi"/>
          <w:sz w:val="24"/>
          <w:szCs w:val="24"/>
        </w:rPr>
      </w:pPr>
      <w:r w:rsidRPr="00CA5FFC">
        <w:rPr>
          <w:rFonts w:cstheme="majorHAnsi"/>
          <w:b/>
          <w:sz w:val="32"/>
          <w:szCs w:val="24"/>
        </w:rPr>
        <w:t>4</w:t>
      </w:r>
    </w:p>
    <w:p w14:paraId="5812ED53" w14:textId="5702445A" w:rsidR="004E11E4" w:rsidRDefault="006811E6" w:rsidP="004E11E4">
      <w:pPr>
        <w:spacing w:line="275" w:lineRule="auto"/>
        <w:textDirection w:val="btLr"/>
        <w:rPr>
          <w:rFonts w:cstheme="majorHAnsi"/>
          <w:sz w:val="32"/>
          <w:szCs w:val="24"/>
        </w:rPr>
      </w:pPr>
      <w:r w:rsidRPr="00CA5FFC">
        <w:rPr>
          <w:rFonts w:cstheme="majorHAnsi"/>
          <w:b/>
          <w:sz w:val="32"/>
          <w:szCs w:val="24"/>
        </w:rPr>
        <w:t>Most</w:t>
      </w:r>
      <w:r w:rsidRPr="00CA5FFC">
        <w:rPr>
          <w:rFonts w:cstheme="majorHAnsi"/>
          <w:sz w:val="32"/>
          <w:szCs w:val="24"/>
        </w:rPr>
        <w:t xml:space="preserve"> </w:t>
      </w:r>
      <w:r w:rsidR="0091607D">
        <w:rPr>
          <w:rFonts w:cstheme="majorHAnsi"/>
          <w:sz w:val="32"/>
          <w:szCs w:val="24"/>
        </w:rPr>
        <w:t>f</w:t>
      </w:r>
      <w:r w:rsidRPr="00CA5FFC">
        <w:rPr>
          <w:rFonts w:cstheme="majorHAnsi"/>
          <w:sz w:val="32"/>
          <w:szCs w:val="24"/>
        </w:rPr>
        <w:t xml:space="preserve">eatures are in place for </w:t>
      </w:r>
      <w:r w:rsidRPr="00CA5FFC">
        <w:rPr>
          <w:rFonts w:cstheme="majorHAnsi"/>
          <w:b/>
          <w:sz w:val="32"/>
          <w:szCs w:val="24"/>
        </w:rPr>
        <w:t xml:space="preserve">most </w:t>
      </w:r>
      <w:r w:rsidRPr="00CA5FFC">
        <w:rPr>
          <w:rFonts w:cstheme="majorHAnsi"/>
          <w:sz w:val="32"/>
          <w:szCs w:val="24"/>
        </w:rPr>
        <w:t xml:space="preserve">students, including </w:t>
      </w:r>
      <w:r w:rsidRPr="00CA5FFC">
        <w:rPr>
          <w:rFonts w:cstheme="majorHAnsi"/>
          <w:b/>
          <w:sz w:val="32"/>
          <w:szCs w:val="24"/>
        </w:rPr>
        <w:t>most</w:t>
      </w:r>
      <w:r w:rsidRPr="00CA5FFC">
        <w:rPr>
          <w:rFonts w:cstheme="majorHAnsi"/>
          <w:sz w:val="32"/>
          <w:szCs w:val="24"/>
        </w:rPr>
        <w:t xml:space="preserve"> students with </w:t>
      </w:r>
      <w:r w:rsidR="008C348C">
        <w:rPr>
          <w:rFonts w:cstheme="majorHAnsi"/>
          <w:sz w:val="32"/>
          <w:szCs w:val="24"/>
        </w:rPr>
        <w:t>extensive support needs</w:t>
      </w:r>
      <w:r w:rsidRPr="00CA5FFC">
        <w:rPr>
          <w:rFonts w:cstheme="majorHAnsi"/>
          <w:sz w:val="32"/>
          <w:szCs w:val="24"/>
        </w:rPr>
        <w:t>.</w:t>
      </w:r>
      <w:r w:rsidRPr="00CA5FFC">
        <w:rPr>
          <w:rFonts w:cstheme="majorHAnsi"/>
          <w:sz w:val="32"/>
          <w:szCs w:val="24"/>
        </w:rPr>
        <w:br w:type="column"/>
      </w:r>
    </w:p>
    <w:p w14:paraId="3C84D2BB" w14:textId="2789446E" w:rsidR="006811E6" w:rsidRPr="00CA5FFC" w:rsidRDefault="006811E6" w:rsidP="004E11E4">
      <w:pPr>
        <w:spacing w:line="275" w:lineRule="auto"/>
        <w:jc w:val="center"/>
        <w:textDirection w:val="btLr"/>
        <w:rPr>
          <w:rFonts w:cstheme="majorHAnsi"/>
          <w:sz w:val="24"/>
          <w:szCs w:val="24"/>
        </w:rPr>
      </w:pPr>
      <w:r w:rsidRPr="00CA5FFC">
        <w:rPr>
          <w:rFonts w:cstheme="majorHAnsi"/>
          <w:b/>
          <w:sz w:val="32"/>
          <w:szCs w:val="24"/>
        </w:rPr>
        <w:t>5</w:t>
      </w:r>
    </w:p>
    <w:p w14:paraId="6D7BAC10" w14:textId="14B1641C" w:rsidR="006811E6" w:rsidRPr="00CA5FFC" w:rsidRDefault="006811E6" w:rsidP="004E11E4">
      <w:pPr>
        <w:spacing w:line="275" w:lineRule="auto"/>
        <w:textDirection w:val="btLr"/>
        <w:rPr>
          <w:rFonts w:cstheme="majorHAnsi"/>
          <w:sz w:val="24"/>
          <w:szCs w:val="24"/>
        </w:rPr>
      </w:pPr>
      <w:r w:rsidRPr="00CA5FFC">
        <w:rPr>
          <w:rFonts w:cstheme="majorHAnsi"/>
          <w:b/>
          <w:sz w:val="32"/>
          <w:szCs w:val="24"/>
        </w:rPr>
        <w:t>All</w:t>
      </w:r>
      <w:r w:rsidRPr="00CA5FFC">
        <w:rPr>
          <w:rFonts w:cstheme="majorHAnsi"/>
          <w:sz w:val="32"/>
          <w:szCs w:val="24"/>
        </w:rPr>
        <w:t xml:space="preserve"> </w:t>
      </w:r>
      <w:r w:rsidR="0091607D">
        <w:rPr>
          <w:rFonts w:cstheme="majorHAnsi"/>
          <w:sz w:val="32"/>
          <w:szCs w:val="24"/>
        </w:rPr>
        <w:t>f</w:t>
      </w:r>
      <w:r w:rsidRPr="00CA5FFC">
        <w:rPr>
          <w:rFonts w:cstheme="majorHAnsi"/>
          <w:sz w:val="32"/>
          <w:szCs w:val="24"/>
        </w:rPr>
        <w:t xml:space="preserve">eatures are in place for </w:t>
      </w:r>
      <w:r w:rsidRPr="00CA5FFC">
        <w:rPr>
          <w:rFonts w:cstheme="majorHAnsi"/>
          <w:b/>
          <w:sz w:val="32"/>
          <w:szCs w:val="24"/>
        </w:rPr>
        <w:t xml:space="preserve">all </w:t>
      </w:r>
      <w:r w:rsidRPr="00CA5FFC">
        <w:rPr>
          <w:rFonts w:cstheme="majorHAnsi"/>
          <w:sz w:val="32"/>
          <w:szCs w:val="24"/>
        </w:rPr>
        <w:t xml:space="preserve">students, including </w:t>
      </w:r>
      <w:r w:rsidRPr="00CA5FFC">
        <w:rPr>
          <w:rFonts w:cstheme="majorHAnsi"/>
          <w:b/>
          <w:sz w:val="32"/>
          <w:szCs w:val="24"/>
        </w:rPr>
        <w:t>all</w:t>
      </w:r>
      <w:r w:rsidRPr="00CA5FFC">
        <w:rPr>
          <w:rFonts w:cstheme="majorHAnsi"/>
          <w:sz w:val="32"/>
          <w:szCs w:val="24"/>
        </w:rPr>
        <w:t xml:space="preserve"> students with </w:t>
      </w:r>
      <w:r w:rsidR="008C348C">
        <w:rPr>
          <w:rFonts w:cstheme="majorHAnsi"/>
          <w:sz w:val="32"/>
          <w:szCs w:val="24"/>
        </w:rPr>
        <w:t>extensive support needs</w:t>
      </w:r>
      <w:r w:rsidR="004E11E4">
        <w:rPr>
          <w:rFonts w:cstheme="majorHAnsi"/>
          <w:sz w:val="32"/>
          <w:szCs w:val="24"/>
        </w:rPr>
        <w:t>.</w:t>
      </w:r>
    </w:p>
    <w:p w14:paraId="58197639" w14:textId="77777777" w:rsidR="006811E6" w:rsidRPr="00CA5FFC" w:rsidRDefault="006811E6" w:rsidP="006811E6">
      <w:pPr>
        <w:spacing w:line="275" w:lineRule="auto"/>
        <w:textDirection w:val="btLr"/>
        <w:rPr>
          <w:rFonts w:cstheme="majorHAnsi"/>
          <w:sz w:val="24"/>
          <w:szCs w:val="24"/>
        </w:rPr>
      </w:pPr>
    </w:p>
    <w:p w14:paraId="348FF568" w14:textId="77777777" w:rsidR="006811E6" w:rsidRDefault="006811E6">
      <w:pPr>
        <w:rPr>
          <w:rFonts w:ascii="Times New Roman" w:eastAsia="Times New Roman" w:hAnsi="Times New Roman" w:cs="Times New Roman"/>
          <w:b/>
          <w:color w:val="34685E"/>
          <w:sz w:val="32"/>
          <w:szCs w:val="32"/>
        </w:rPr>
        <w:sectPr w:rsidR="006811E6" w:rsidSect="002D2FA0">
          <w:type w:val="continuous"/>
          <w:pgSz w:w="15840" w:h="12240" w:orient="landscape"/>
          <w:pgMar w:top="1440" w:right="1440" w:bottom="1440" w:left="1440" w:header="0" w:footer="720" w:gutter="0"/>
          <w:cols w:num="5" w:space="720"/>
        </w:sectPr>
      </w:pPr>
    </w:p>
    <w:bookmarkEnd w:id="3"/>
    <w:p w14:paraId="499BFC93" w14:textId="5DA28086" w:rsidR="0056740C" w:rsidRPr="00D90861" w:rsidRDefault="00C35FA0">
      <w:pPr>
        <w:rPr>
          <w:rFonts w:ascii="Times New Roman" w:eastAsia="Times New Roman" w:hAnsi="Times New Roman" w:cs="Times New Roman"/>
          <w:b/>
          <w:color w:val="34685E"/>
          <w:sz w:val="36"/>
          <w:szCs w:val="36"/>
        </w:rPr>
      </w:pPr>
      <w:r w:rsidRPr="00D90861">
        <w:rPr>
          <w:rFonts w:ascii="Times New Roman" w:hAnsi="Times New Roman" w:cs="Times New Roman"/>
        </w:rPr>
        <w:br w:type="page"/>
      </w:r>
    </w:p>
    <w:p w14:paraId="2CC59FCB" w14:textId="77777777" w:rsidR="006811E6" w:rsidRDefault="006811E6">
      <w:pPr>
        <w:rPr>
          <w:rFonts w:ascii="Times New Roman" w:eastAsia="Times New Roman" w:hAnsi="Times New Roman" w:cs="Times New Roman"/>
          <w:b/>
          <w:color w:val="34685E"/>
          <w:sz w:val="36"/>
          <w:szCs w:val="36"/>
        </w:rPr>
        <w:sectPr w:rsidR="006811E6" w:rsidSect="002D2FA0">
          <w:type w:val="continuous"/>
          <w:pgSz w:w="15840" w:h="12240" w:orient="landscape"/>
          <w:pgMar w:top="1440" w:right="1440" w:bottom="1440" w:left="1440" w:header="0" w:footer="720" w:gutter="0"/>
          <w:cols w:space="720"/>
        </w:sectPr>
      </w:pPr>
    </w:p>
    <w:p w14:paraId="2BEC52C8" w14:textId="65B2A254" w:rsidR="0056740C" w:rsidRPr="00D90861" w:rsidRDefault="00F05FCB" w:rsidP="00CA5FFC">
      <w:pPr>
        <w:spacing w:after="480"/>
        <w:ind w:left="5400"/>
        <w:rPr>
          <w:rFonts w:ascii="Times New Roman" w:eastAsia="Times New Roman" w:hAnsi="Times New Roman" w:cs="Times New Roman"/>
          <w:color w:val="000000"/>
          <w:sz w:val="36"/>
          <w:szCs w:val="36"/>
        </w:rPr>
      </w:pPr>
      <w:r>
        <w:rPr>
          <w:rFonts w:ascii="Times New Roman" w:hAnsi="Times New Roman" w:cs="Times New Roman"/>
          <w:noProof/>
          <w:sz w:val="36"/>
          <w:szCs w:val="36"/>
        </w:rPr>
        <w:lastRenderedPageBreak/>
        <w:drawing>
          <wp:inline distT="0" distB="0" distL="0" distR="0" wp14:anchorId="775C4385" wp14:editId="607AE511">
            <wp:extent cx="1373767" cy="1351039"/>
            <wp:effectExtent l="0" t="0" r="0" b="1905"/>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rotWithShape="1">
                    <a:blip r:embed="rId14">
                      <a:extLst>
                        <a:ext uri="{28A0092B-C50C-407E-A947-70E740481C1C}">
                          <a14:useLocalDpi xmlns:a14="http://schemas.microsoft.com/office/drawing/2010/main" val="0"/>
                        </a:ext>
                      </a:extLst>
                    </a:blip>
                    <a:srcRect l="82154"/>
                    <a:stretch/>
                  </pic:blipFill>
                  <pic:spPr bwMode="auto">
                    <a:xfrm>
                      <a:off x="0" y="0"/>
                      <a:ext cx="1377646" cy="1354854"/>
                    </a:xfrm>
                    <a:prstGeom prst="rect">
                      <a:avLst/>
                    </a:prstGeom>
                    <a:ln>
                      <a:noFill/>
                    </a:ln>
                    <a:extLst>
                      <a:ext uri="{53640926-AAD7-44D8-BBD7-CCE9431645EC}">
                        <a14:shadowObscured xmlns:a14="http://schemas.microsoft.com/office/drawing/2010/main"/>
                      </a:ext>
                    </a:extLst>
                  </pic:spPr>
                </pic:pic>
              </a:graphicData>
            </a:graphic>
          </wp:inline>
        </w:drawing>
      </w:r>
    </w:p>
    <w:p w14:paraId="75EDFCF4" w14:textId="10F96688" w:rsidR="0056740C" w:rsidRPr="00E92623" w:rsidRDefault="00C35FA0" w:rsidP="00E92623">
      <w:pPr>
        <w:pStyle w:val="TIESRISE-Heading3-Purple"/>
        <w:rPr>
          <w:sz w:val="56"/>
          <w:szCs w:val="56"/>
        </w:rPr>
      </w:pPr>
      <w:r w:rsidRPr="00E92623">
        <w:rPr>
          <w:sz w:val="56"/>
          <w:szCs w:val="56"/>
        </w:rPr>
        <w:t xml:space="preserve">Focus Area </w:t>
      </w:r>
      <w:r w:rsidR="00364F00" w:rsidRPr="00E92623">
        <w:rPr>
          <w:sz w:val="56"/>
          <w:szCs w:val="56"/>
        </w:rPr>
        <w:t>4</w:t>
      </w:r>
      <w:r w:rsidRPr="00E92623">
        <w:rPr>
          <w:sz w:val="56"/>
          <w:szCs w:val="56"/>
        </w:rPr>
        <w:t xml:space="preserve">: </w:t>
      </w:r>
      <w:r w:rsidR="004F41CA" w:rsidRPr="00E92623">
        <w:rPr>
          <w:sz w:val="56"/>
          <w:szCs w:val="56"/>
        </w:rPr>
        <w:t xml:space="preserve"> </w:t>
      </w:r>
      <w:r w:rsidR="00AA5F4C" w:rsidRPr="00E92623">
        <w:rPr>
          <w:sz w:val="56"/>
          <w:szCs w:val="56"/>
        </w:rPr>
        <w:t>Student and System Outcomes</w:t>
      </w:r>
    </w:p>
    <w:p w14:paraId="1321AD26" w14:textId="77777777" w:rsidR="006E016A" w:rsidRDefault="006E016A">
      <w:pPr>
        <w:rPr>
          <w:rFonts w:eastAsia="Times New Roman" w:cstheme="majorHAnsi"/>
          <w:i/>
          <w:sz w:val="28"/>
          <w:szCs w:val="28"/>
        </w:rPr>
      </w:pPr>
    </w:p>
    <w:p w14:paraId="01C33B23" w14:textId="77777777" w:rsidR="00E92623" w:rsidRPr="000765D4" w:rsidRDefault="00E92623" w:rsidP="00E92623">
      <w:pPr>
        <w:spacing w:after="240"/>
        <w:rPr>
          <w:rFonts w:eastAsia="Times New Roman" w:cstheme="majorHAnsi"/>
          <w:sz w:val="28"/>
          <w:szCs w:val="28"/>
        </w:rPr>
      </w:pPr>
      <w:r w:rsidRPr="000765D4">
        <w:rPr>
          <w:rFonts w:eastAsia="Times New Roman" w:cstheme="majorHAnsi"/>
          <w:i/>
          <w:sz w:val="28"/>
          <w:szCs w:val="28"/>
        </w:rPr>
        <w:t>Student and System Outcomes</w:t>
      </w:r>
      <w:r w:rsidRPr="000765D4">
        <w:rPr>
          <w:rFonts w:eastAsia="Times New Roman" w:cstheme="majorHAnsi"/>
          <w:sz w:val="28"/>
          <w:szCs w:val="28"/>
        </w:rPr>
        <w:t xml:space="preserve"> describes the inclusive </w:t>
      </w:r>
      <w:r w:rsidRPr="000765D4">
        <w:rPr>
          <w:rFonts w:eastAsia="Times New Roman" w:cstheme="majorHAnsi"/>
          <w:b/>
          <w:sz w:val="28"/>
          <w:szCs w:val="28"/>
        </w:rPr>
        <w:t>mindset</w:t>
      </w:r>
      <w:r w:rsidRPr="000765D4">
        <w:rPr>
          <w:rFonts w:eastAsia="Times New Roman" w:cstheme="majorHAnsi"/>
          <w:sz w:val="28"/>
          <w:szCs w:val="28"/>
        </w:rPr>
        <w:t xml:space="preserve"> that impacts the school’s capacity to measure, publicly report, and use data-based decision-making to improve a variety of student and systemic outcomes. Critical outcomes include the </w:t>
      </w:r>
      <w:r w:rsidRPr="000765D4">
        <w:rPr>
          <w:rFonts w:eastAsia="Times New Roman" w:cstheme="majorHAnsi"/>
          <w:b/>
          <w:sz w:val="28"/>
          <w:szCs w:val="28"/>
        </w:rPr>
        <w:t xml:space="preserve">placement </w:t>
      </w:r>
      <w:r w:rsidRPr="000765D4">
        <w:rPr>
          <w:rFonts w:eastAsia="Times New Roman" w:cstheme="majorHAnsi"/>
          <w:sz w:val="28"/>
          <w:szCs w:val="28"/>
        </w:rPr>
        <w:t xml:space="preserve">of students in </w:t>
      </w:r>
      <w:r w:rsidRPr="000765D4">
        <w:rPr>
          <w:rFonts w:eastAsia="Times New Roman" w:cstheme="majorHAnsi"/>
          <w:b/>
          <w:sz w:val="28"/>
          <w:szCs w:val="28"/>
        </w:rPr>
        <w:t>inclusive settings</w:t>
      </w:r>
      <w:r w:rsidRPr="000765D4">
        <w:rPr>
          <w:rFonts w:eastAsia="Times New Roman" w:cstheme="majorHAnsi"/>
          <w:sz w:val="28"/>
          <w:szCs w:val="28"/>
        </w:rPr>
        <w:t xml:space="preserve">, </w:t>
      </w:r>
      <w:r w:rsidRPr="000765D4">
        <w:rPr>
          <w:rFonts w:eastAsia="Times New Roman" w:cstheme="majorHAnsi"/>
          <w:b/>
          <w:sz w:val="28"/>
          <w:szCs w:val="28"/>
        </w:rPr>
        <w:t>access</w:t>
      </w:r>
      <w:r w:rsidRPr="000765D4">
        <w:rPr>
          <w:rFonts w:eastAsia="Times New Roman" w:cstheme="majorHAnsi"/>
          <w:sz w:val="28"/>
          <w:szCs w:val="28"/>
        </w:rPr>
        <w:t xml:space="preserve"> to the </w:t>
      </w:r>
      <w:r w:rsidRPr="000765D4">
        <w:rPr>
          <w:rFonts w:eastAsia="Times New Roman" w:cstheme="majorHAnsi"/>
          <w:b/>
          <w:sz w:val="28"/>
          <w:szCs w:val="28"/>
        </w:rPr>
        <w:t>general education curriculum</w:t>
      </w:r>
      <w:r w:rsidRPr="000765D4">
        <w:rPr>
          <w:rFonts w:eastAsia="Times New Roman" w:cstheme="majorHAnsi"/>
          <w:sz w:val="28"/>
          <w:szCs w:val="28"/>
        </w:rPr>
        <w:t xml:space="preserve">, use of inclusive </w:t>
      </w:r>
      <w:r w:rsidRPr="000765D4">
        <w:rPr>
          <w:rFonts w:eastAsia="Times New Roman" w:cstheme="majorHAnsi"/>
          <w:b/>
          <w:sz w:val="28"/>
          <w:szCs w:val="28"/>
        </w:rPr>
        <w:t xml:space="preserve">instructional practices, assessment practices, </w:t>
      </w:r>
      <w:r w:rsidRPr="000765D4">
        <w:rPr>
          <w:rFonts w:eastAsia="Times New Roman" w:cstheme="majorHAnsi"/>
          <w:sz w:val="28"/>
          <w:szCs w:val="28"/>
        </w:rPr>
        <w:t>and</w:t>
      </w:r>
      <w:r w:rsidRPr="000765D4">
        <w:rPr>
          <w:rFonts w:eastAsia="Times New Roman" w:cstheme="majorHAnsi"/>
          <w:b/>
          <w:sz w:val="28"/>
          <w:szCs w:val="28"/>
        </w:rPr>
        <w:t xml:space="preserve"> transition practices </w:t>
      </w:r>
      <w:r w:rsidRPr="000765D4">
        <w:rPr>
          <w:rFonts w:eastAsia="Times New Roman" w:cstheme="majorHAnsi"/>
          <w:sz w:val="28"/>
          <w:szCs w:val="28"/>
        </w:rPr>
        <w:t>leading to inclusive adult lives</w:t>
      </w:r>
      <w:r w:rsidRPr="000765D4">
        <w:rPr>
          <w:rFonts w:eastAsia="Times New Roman" w:cstheme="majorHAnsi"/>
          <w:b/>
          <w:sz w:val="28"/>
          <w:szCs w:val="28"/>
        </w:rPr>
        <w:t xml:space="preserve">. </w:t>
      </w:r>
      <w:r w:rsidRPr="000765D4">
        <w:rPr>
          <w:rFonts w:eastAsia="Times New Roman" w:cstheme="majorHAnsi"/>
          <w:sz w:val="28"/>
          <w:szCs w:val="28"/>
        </w:rPr>
        <w:t xml:space="preserve">The school’s capacity is demonstrated by the extent to which it improves </w:t>
      </w:r>
      <w:r w:rsidRPr="000765D4">
        <w:rPr>
          <w:rFonts w:eastAsia="Times New Roman" w:cstheme="majorHAnsi"/>
          <w:b/>
          <w:sz w:val="28"/>
          <w:szCs w:val="28"/>
        </w:rPr>
        <w:t>student outcomes</w:t>
      </w:r>
      <w:r w:rsidRPr="000765D4">
        <w:rPr>
          <w:rFonts w:eastAsia="Times New Roman" w:cstheme="majorHAnsi"/>
          <w:sz w:val="28"/>
          <w:szCs w:val="28"/>
        </w:rPr>
        <w:t>, as well as</w:t>
      </w:r>
      <w:r w:rsidRPr="000765D4">
        <w:rPr>
          <w:rFonts w:eastAsia="Times New Roman" w:cstheme="majorHAnsi"/>
          <w:b/>
          <w:sz w:val="28"/>
          <w:szCs w:val="28"/>
        </w:rPr>
        <w:t xml:space="preserve"> develops,</w:t>
      </w:r>
      <w:r w:rsidRPr="000765D4">
        <w:rPr>
          <w:rFonts w:eastAsia="Times New Roman" w:cstheme="majorHAnsi"/>
          <w:sz w:val="28"/>
          <w:szCs w:val="28"/>
        </w:rPr>
        <w:t xml:space="preserve"> </w:t>
      </w:r>
      <w:r w:rsidRPr="000765D4">
        <w:rPr>
          <w:rFonts w:eastAsia="Times New Roman" w:cstheme="majorHAnsi"/>
          <w:b/>
          <w:sz w:val="28"/>
          <w:szCs w:val="28"/>
        </w:rPr>
        <w:t xml:space="preserve">scales up, and sustains </w:t>
      </w:r>
      <w:r w:rsidRPr="000765D4">
        <w:rPr>
          <w:rFonts w:eastAsia="Times New Roman" w:cstheme="majorHAnsi"/>
          <w:sz w:val="28"/>
          <w:szCs w:val="28"/>
        </w:rPr>
        <w:t>inclusive practices across the entire school</w:t>
      </w:r>
      <w:r w:rsidRPr="000765D4">
        <w:rPr>
          <w:rFonts w:eastAsia="Times New Roman" w:cstheme="majorHAnsi"/>
          <w:b/>
          <w:sz w:val="28"/>
          <w:szCs w:val="28"/>
        </w:rPr>
        <w:t>.</w:t>
      </w:r>
      <w:r w:rsidRPr="000765D4">
        <w:rPr>
          <w:rFonts w:eastAsia="Times New Roman" w:cstheme="majorHAnsi"/>
          <w:sz w:val="28"/>
          <w:szCs w:val="28"/>
        </w:rPr>
        <w:t xml:space="preserve"> To maximize these, this Focus Area also describes outcomes resulting from </w:t>
      </w:r>
      <w:r w:rsidRPr="000765D4">
        <w:rPr>
          <w:rFonts w:eastAsia="Times New Roman" w:cstheme="majorHAnsi"/>
          <w:b/>
          <w:sz w:val="28"/>
          <w:szCs w:val="28"/>
        </w:rPr>
        <w:t>partnerships</w:t>
      </w:r>
      <w:r w:rsidRPr="000765D4">
        <w:rPr>
          <w:rFonts w:eastAsia="Times New Roman" w:cstheme="majorHAnsi"/>
          <w:sz w:val="28"/>
          <w:szCs w:val="28"/>
        </w:rPr>
        <w:t xml:space="preserve"> and </w:t>
      </w:r>
      <w:r w:rsidRPr="000765D4">
        <w:rPr>
          <w:rFonts w:eastAsia="Times New Roman" w:cstheme="majorHAnsi"/>
          <w:b/>
          <w:sz w:val="28"/>
          <w:szCs w:val="28"/>
        </w:rPr>
        <w:t>school personnel practices</w:t>
      </w:r>
      <w:r w:rsidRPr="000765D4">
        <w:rPr>
          <w:rFonts w:eastAsia="Times New Roman" w:cstheme="majorHAnsi"/>
          <w:sz w:val="28"/>
          <w:szCs w:val="28"/>
        </w:rPr>
        <w:t>.</w:t>
      </w:r>
    </w:p>
    <w:p w14:paraId="4FEA5412" w14:textId="58FCAE77" w:rsidR="0056740C" w:rsidRPr="00CA5FFC" w:rsidRDefault="0056740C">
      <w:pPr>
        <w:rPr>
          <w:rFonts w:eastAsia="Times New Roman" w:cstheme="majorHAnsi"/>
          <w:sz w:val="28"/>
          <w:szCs w:val="28"/>
        </w:rPr>
      </w:pPr>
    </w:p>
    <w:p w14:paraId="6BA8261B" w14:textId="4D40797A" w:rsidR="0056740C" w:rsidRPr="00CA5FFC" w:rsidRDefault="00C35FA0">
      <w:pPr>
        <w:widowControl w:val="0"/>
        <w:spacing w:line="240" w:lineRule="auto"/>
        <w:rPr>
          <w:rFonts w:eastAsia="Times New Roman" w:cstheme="majorHAnsi"/>
        </w:rPr>
      </w:pPr>
      <w:r w:rsidRPr="00CA5FFC">
        <w:rPr>
          <w:rFonts w:eastAsia="Times New Roman" w:cstheme="majorHAnsi"/>
          <w:sz w:val="28"/>
          <w:szCs w:val="28"/>
        </w:rPr>
        <w:t xml:space="preserve">Note: The term neighborhood school refers to the public school that a student would attend if they did not have a disability.  </w:t>
      </w:r>
      <w:r w:rsidRPr="00CA5FFC">
        <w:rPr>
          <w:rFonts w:eastAsia="Times New Roman" w:cstheme="majorHAnsi"/>
          <w:sz w:val="24"/>
          <w:szCs w:val="24"/>
        </w:rPr>
        <w:t xml:space="preserve"> </w:t>
      </w:r>
    </w:p>
    <w:p w14:paraId="2CCAC568" w14:textId="662E908E" w:rsidR="00230429" w:rsidRPr="00CA5FFC" w:rsidRDefault="00230429">
      <w:pPr>
        <w:rPr>
          <w:rFonts w:eastAsia="Times New Roman" w:cstheme="majorHAnsi"/>
          <w:sz w:val="24"/>
          <w:szCs w:val="24"/>
        </w:rPr>
      </w:pPr>
      <w:r w:rsidRPr="00CA5FFC">
        <w:rPr>
          <w:rFonts w:eastAsia="Times New Roman" w:cstheme="majorHAnsi"/>
          <w:sz w:val="24"/>
          <w:szCs w:val="24"/>
        </w:rPr>
        <w:br w:type="page"/>
      </w:r>
    </w:p>
    <w:p w14:paraId="4C0B5454" w14:textId="7FBE9B50" w:rsidR="006811E6" w:rsidRPr="00CA5FFC" w:rsidRDefault="00E4089B" w:rsidP="00014422">
      <w:pPr>
        <w:pStyle w:val="TIESRISE-Heading3-Purple"/>
      </w:pPr>
      <w:r>
        <w:lastRenderedPageBreak/>
        <w:t>4</w:t>
      </w:r>
      <w:r w:rsidR="006811E6" w:rsidRPr="00CA5FFC">
        <w:t xml:space="preserve">.1 To what extent does our </w:t>
      </w:r>
      <w:r w:rsidR="00364F00">
        <w:t>school</w:t>
      </w:r>
      <w:r w:rsidR="006811E6" w:rsidRPr="00CA5FFC">
        <w:t>wide system facilitate</w:t>
      </w:r>
      <w:r>
        <w:t xml:space="preserve"> a</w:t>
      </w:r>
      <w:r w:rsidR="006811E6" w:rsidRPr="00CA5FFC">
        <w:t xml:space="preserve"> </w:t>
      </w:r>
      <w:r w:rsidR="008C494E" w:rsidRPr="004F41CA">
        <w:rPr>
          <w:i/>
          <w:iCs/>
        </w:rPr>
        <w:t>M</w:t>
      </w:r>
      <w:r>
        <w:rPr>
          <w:i/>
          <w:iCs/>
        </w:rPr>
        <w:t>indset</w:t>
      </w:r>
      <w:r w:rsidR="006811E6" w:rsidRPr="00CA5FFC">
        <w:t xml:space="preserve"> that:</w:t>
      </w:r>
    </w:p>
    <w:p w14:paraId="4EF1A9EF" w14:textId="77777777" w:rsidR="00865907" w:rsidRPr="000765D4" w:rsidRDefault="00865907" w:rsidP="00865907">
      <w:pPr>
        <w:widowControl w:val="0"/>
        <w:spacing w:after="120" w:line="228" w:lineRule="auto"/>
        <w:ind w:left="720" w:right="530"/>
        <w:rPr>
          <w:rFonts w:eastAsia="Times New Roman" w:cstheme="majorHAnsi"/>
          <w:sz w:val="18"/>
          <w:szCs w:val="18"/>
        </w:rPr>
      </w:pPr>
    </w:p>
    <w:p w14:paraId="28110686" w14:textId="447AC780" w:rsidR="00865907" w:rsidRPr="000765D4" w:rsidRDefault="00865907" w:rsidP="00CA4224">
      <w:pPr>
        <w:widowControl w:val="0"/>
        <w:numPr>
          <w:ilvl w:val="0"/>
          <w:numId w:val="5"/>
        </w:numPr>
        <w:spacing w:after="120" w:line="240" w:lineRule="auto"/>
        <w:ind w:left="1080" w:hanging="1080"/>
        <w:rPr>
          <w:rFonts w:eastAsia="Times New Roman" w:cstheme="majorHAnsi"/>
          <w:sz w:val="20"/>
          <w:szCs w:val="20"/>
        </w:rPr>
      </w:pPr>
      <w:r w:rsidRPr="000765D4">
        <w:rPr>
          <w:rFonts w:eastAsia="Times New Roman" w:cstheme="majorHAnsi"/>
          <w:sz w:val="24"/>
          <w:szCs w:val="24"/>
        </w:rPr>
        <w:t xml:space="preserve">demonstrates an </w:t>
      </w:r>
      <w:r w:rsidRPr="000765D4">
        <w:rPr>
          <w:rFonts w:eastAsia="Times New Roman" w:cstheme="majorHAnsi"/>
          <w:b/>
          <w:sz w:val="24"/>
          <w:szCs w:val="24"/>
        </w:rPr>
        <w:t xml:space="preserve">unwavering belief </w:t>
      </w:r>
      <w:r w:rsidRPr="000765D4">
        <w:rPr>
          <w:rFonts w:eastAsia="Times New Roman" w:cstheme="majorHAnsi"/>
          <w:sz w:val="24"/>
          <w:szCs w:val="24"/>
        </w:rPr>
        <w:t xml:space="preserve">in the value of inclusive education for improving </w:t>
      </w:r>
      <w:r w:rsidR="005C4AA6">
        <w:rPr>
          <w:rFonts w:eastAsia="Times New Roman" w:cstheme="majorHAnsi"/>
          <w:sz w:val="24"/>
          <w:szCs w:val="24"/>
        </w:rPr>
        <w:t xml:space="preserve">our </w:t>
      </w:r>
      <w:r w:rsidRPr="000765D4">
        <w:rPr>
          <w:rFonts w:eastAsia="Times New Roman" w:cstheme="majorHAnsi"/>
          <w:sz w:val="24"/>
          <w:szCs w:val="24"/>
        </w:rPr>
        <w:t>student</w:t>
      </w:r>
      <w:r w:rsidR="005C4AA6">
        <w:rPr>
          <w:rFonts w:eastAsia="Times New Roman" w:cstheme="majorHAnsi"/>
          <w:sz w:val="24"/>
          <w:szCs w:val="24"/>
        </w:rPr>
        <w:t>s’</w:t>
      </w:r>
      <w:r w:rsidRPr="000765D4">
        <w:rPr>
          <w:rFonts w:eastAsia="Times New Roman" w:cstheme="majorHAnsi"/>
          <w:sz w:val="24"/>
          <w:szCs w:val="24"/>
        </w:rPr>
        <w:t xml:space="preserve"> outcomes</w:t>
      </w:r>
    </w:p>
    <w:p w14:paraId="30340E35" w14:textId="77496048" w:rsidR="00865907" w:rsidRPr="000765D4" w:rsidRDefault="00865907" w:rsidP="00CA4224">
      <w:pPr>
        <w:widowControl w:val="0"/>
        <w:numPr>
          <w:ilvl w:val="0"/>
          <w:numId w:val="5"/>
        </w:numPr>
        <w:spacing w:after="120" w:line="240" w:lineRule="auto"/>
        <w:ind w:left="1080" w:hanging="1080"/>
        <w:rPr>
          <w:rFonts w:eastAsia="Times New Roman" w:cstheme="majorHAnsi"/>
          <w:sz w:val="20"/>
          <w:szCs w:val="20"/>
        </w:rPr>
      </w:pPr>
      <w:r w:rsidRPr="000765D4">
        <w:rPr>
          <w:rFonts w:eastAsia="Times New Roman" w:cstheme="majorHAnsi"/>
          <w:sz w:val="24"/>
          <w:szCs w:val="24"/>
        </w:rPr>
        <w:t xml:space="preserve">reflects a philosophy that </w:t>
      </w:r>
      <w:r w:rsidRPr="000765D4">
        <w:rPr>
          <w:rFonts w:eastAsia="Times New Roman" w:cstheme="majorHAnsi"/>
          <w:b/>
          <w:sz w:val="24"/>
          <w:szCs w:val="24"/>
        </w:rPr>
        <w:t>every student can learn</w:t>
      </w:r>
      <w:r w:rsidR="00036ED5">
        <w:rPr>
          <w:rFonts w:eastAsia="Times New Roman" w:cstheme="majorHAnsi"/>
          <w:b/>
          <w:sz w:val="24"/>
          <w:szCs w:val="24"/>
        </w:rPr>
        <w:t xml:space="preserve">, including </w:t>
      </w:r>
      <w:r w:rsidR="005C4AA6">
        <w:rPr>
          <w:rFonts w:eastAsia="Times New Roman" w:cstheme="majorHAnsi"/>
          <w:b/>
          <w:sz w:val="24"/>
          <w:szCs w:val="24"/>
        </w:rPr>
        <w:t xml:space="preserve">our </w:t>
      </w:r>
      <w:r w:rsidR="00036ED5">
        <w:rPr>
          <w:rFonts w:eastAsia="Times New Roman" w:cstheme="majorHAnsi"/>
          <w:b/>
          <w:sz w:val="24"/>
          <w:szCs w:val="24"/>
        </w:rPr>
        <w:t xml:space="preserve">students with </w:t>
      </w:r>
      <w:r w:rsidR="008C348C">
        <w:rPr>
          <w:rFonts w:eastAsia="Times New Roman" w:cstheme="majorHAnsi"/>
          <w:b/>
          <w:sz w:val="24"/>
          <w:szCs w:val="24"/>
        </w:rPr>
        <w:t>extensive support needs</w:t>
      </w:r>
      <w:r w:rsidR="00036ED5">
        <w:rPr>
          <w:rFonts w:eastAsia="Times New Roman" w:cstheme="majorHAnsi"/>
          <w:b/>
          <w:sz w:val="24"/>
          <w:szCs w:val="24"/>
        </w:rPr>
        <w:t xml:space="preserve"> (</w:t>
      </w:r>
      <w:r w:rsidR="008C348C">
        <w:rPr>
          <w:rFonts w:eastAsia="Times New Roman" w:cstheme="majorHAnsi"/>
          <w:b/>
          <w:sz w:val="24"/>
          <w:szCs w:val="24"/>
        </w:rPr>
        <w:t>SwESN</w:t>
      </w:r>
      <w:r w:rsidR="00036ED5">
        <w:rPr>
          <w:rFonts w:eastAsia="Times New Roman" w:cstheme="majorHAnsi"/>
          <w:b/>
          <w:sz w:val="24"/>
          <w:szCs w:val="24"/>
        </w:rPr>
        <w:t>)</w:t>
      </w:r>
      <w:r w:rsidRPr="000765D4">
        <w:rPr>
          <w:rFonts w:eastAsia="Times New Roman" w:cstheme="majorHAnsi"/>
          <w:sz w:val="24"/>
          <w:szCs w:val="24"/>
        </w:rPr>
        <w:t xml:space="preserve"> </w:t>
      </w:r>
    </w:p>
    <w:p w14:paraId="5811E4B0" w14:textId="5BB84B6A" w:rsidR="00865907" w:rsidRPr="000765D4" w:rsidRDefault="00865907" w:rsidP="00CA4224">
      <w:pPr>
        <w:widowControl w:val="0"/>
        <w:numPr>
          <w:ilvl w:val="0"/>
          <w:numId w:val="5"/>
        </w:numPr>
        <w:spacing w:after="120" w:line="240" w:lineRule="auto"/>
        <w:ind w:left="1080" w:hanging="1080"/>
        <w:rPr>
          <w:rFonts w:eastAsia="Times New Roman" w:cstheme="majorHAnsi"/>
          <w:sz w:val="20"/>
          <w:szCs w:val="20"/>
        </w:rPr>
      </w:pPr>
      <w:r w:rsidRPr="000765D4">
        <w:rPr>
          <w:rFonts w:eastAsia="Times New Roman" w:cstheme="majorHAnsi"/>
          <w:sz w:val="24"/>
          <w:szCs w:val="24"/>
        </w:rPr>
        <w:t xml:space="preserve">honors the understanding that education services are provided to </w:t>
      </w:r>
      <w:r w:rsidRPr="000765D4">
        <w:rPr>
          <w:rFonts w:eastAsia="Times New Roman" w:cstheme="majorHAnsi"/>
          <w:b/>
          <w:sz w:val="24"/>
          <w:szCs w:val="24"/>
        </w:rPr>
        <w:t xml:space="preserve">empower </w:t>
      </w:r>
      <w:r w:rsidR="005C4AA6">
        <w:rPr>
          <w:rFonts w:eastAsia="Times New Roman" w:cstheme="majorHAnsi"/>
          <w:b/>
          <w:sz w:val="24"/>
          <w:szCs w:val="24"/>
        </w:rPr>
        <w:t xml:space="preserve">our </w:t>
      </w:r>
      <w:r w:rsidRPr="000765D4">
        <w:rPr>
          <w:rFonts w:eastAsia="Times New Roman" w:cstheme="majorHAnsi"/>
          <w:b/>
          <w:sz w:val="24"/>
          <w:szCs w:val="24"/>
        </w:rPr>
        <w:t>students</w:t>
      </w:r>
      <w:r w:rsidRPr="000765D4">
        <w:rPr>
          <w:rFonts w:eastAsia="Times New Roman" w:cstheme="majorHAnsi"/>
          <w:sz w:val="24"/>
          <w:szCs w:val="24"/>
        </w:rPr>
        <w:t xml:space="preserve"> with and without disabilities, </w:t>
      </w:r>
      <w:r w:rsidR="005C4AA6">
        <w:rPr>
          <w:rFonts w:eastAsia="Times New Roman" w:cstheme="majorHAnsi"/>
          <w:sz w:val="24"/>
          <w:szCs w:val="24"/>
        </w:rPr>
        <w:t xml:space="preserve">including SWESN, </w:t>
      </w:r>
      <w:r w:rsidRPr="000765D4">
        <w:rPr>
          <w:rFonts w:eastAsia="Times New Roman" w:cstheme="majorHAnsi"/>
          <w:sz w:val="24"/>
          <w:szCs w:val="24"/>
        </w:rPr>
        <w:t>rather than to “fix” or eliminate a disability</w:t>
      </w:r>
    </w:p>
    <w:p w14:paraId="417F212F" w14:textId="2B07CC95" w:rsidR="00865907" w:rsidRPr="000765D4" w:rsidRDefault="00865907" w:rsidP="00CA4224">
      <w:pPr>
        <w:widowControl w:val="0"/>
        <w:numPr>
          <w:ilvl w:val="0"/>
          <w:numId w:val="5"/>
        </w:numPr>
        <w:spacing w:after="120" w:line="240" w:lineRule="auto"/>
        <w:ind w:left="1080" w:hanging="1080"/>
        <w:rPr>
          <w:rFonts w:eastAsia="Times New Roman" w:cstheme="majorHAnsi"/>
          <w:sz w:val="20"/>
          <w:szCs w:val="20"/>
        </w:rPr>
      </w:pPr>
      <w:r w:rsidRPr="000765D4">
        <w:rPr>
          <w:rFonts w:eastAsia="Times New Roman" w:cstheme="majorHAnsi"/>
          <w:sz w:val="24"/>
          <w:szCs w:val="24"/>
        </w:rPr>
        <w:t xml:space="preserve">results in all </w:t>
      </w:r>
      <w:r w:rsidR="005C4AA6">
        <w:rPr>
          <w:rFonts w:eastAsia="Times New Roman" w:cstheme="majorHAnsi"/>
          <w:sz w:val="24"/>
          <w:szCs w:val="24"/>
        </w:rPr>
        <w:t xml:space="preserve">our </w:t>
      </w:r>
      <w:r w:rsidRPr="000765D4">
        <w:rPr>
          <w:rFonts w:eastAsia="Times New Roman" w:cstheme="majorHAnsi"/>
          <w:sz w:val="24"/>
          <w:szCs w:val="24"/>
        </w:rPr>
        <w:t xml:space="preserve">students being </w:t>
      </w:r>
      <w:r w:rsidRPr="000765D4">
        <w:rPr>
          <w:rFonts w:eastAsia="Times New Roman" w:cstheme="majorHAnsi"/>
          <w:b/>
          <w:sz w:val="24"/>
          <w:szCs w:val="24"/>
        </w:rPr>
        <w:t>fully valued and participating members</w:t>
      </w:r>
      <w:r w:rsidRPr="000765D4">
        <w:rPr>
          <w:rFonts w:eastAsia="Times New Roman" w:cstheme="majorHAnsi"/>
          <w:sz w:val="24"/>
          <w:szCs w:val="24"/>
        </w:rPr>
        <w:t xml:space="preserve"> of inclusive communities during and after exiting </w:t>
      </w:r>
      <w:r w:rsidR="005C4AA6">
        <w:rPr>
          <w:rFonts w:eastAsia="Times New Roman" w:cstheme="majorHAnsi"/>
          <w:sz w:val="24"/>
          <w:szCs w:val="24"/>
        </w:rPr>
        <w:t>our</w:t>
      </w:r>
      <w:r w:rsidRPr="000765D4">
        <w:rPr>
          <w:rFonts w:eastAsia="Times New Roman" w:cstheme="majorHAnsi"/>
          <w:sz w:val="24"/>
          <w:szCs w:val="24"/>
        </w:rPr>
        <w:t xml:space="preserve"> system of education</w:t>
      </w:r>
    </w:p>
    <w:p w14:paraId="4528DB78" w14:textId="77777777" w:rsidR="00865907" w:rsidRPr="000765D4" w:rsidRDefault="00865907" w:rsidP="00CA4224">
      <w:pPr>
        <w:widowControl w:val="0"/>
        <w:numPr>
          <w:ilvl w:val="0"/>
          <w:numId w:val="5"/>
        </w:numPr>
        <w:spacing w:after="120" w:line="240" w:lineRule="auto"/>
        <w:ind w:left="1080" w:hanging="1080"/>
        <w:rPr>
          <w:rFonts w:eastAsia="Times New Roman" w:cstheme="majorHAnsi"/>
          <w:sz w:val="20"/>
          <w:szCs w:val="20"/>
        </w:rPr>
      </w:pPr>
      <w:r w:rsidRPr="000765D4">
        <w:rPr>
          <w:rFonts w:eastAsia="Times New Roman" w:cstheme="majorHAnsi"/>
          <w:sz w:val="24"/>
          <w:szCs w:val="24"/>
        </w:rPr>
        <w:t xml:space="preserve">demonstrates an understanding that each person </w:t>
      </w:r>
      <w:r w:rsidRPr="000765D4">
        <w:rPr>
          <w:rFonts w:eastAsia="Times New Roman" w:cstheme="majorHAnsi"/>
          <w:b/>
          <w:sz w:val="24"/>
          <w:szCs w:val="24"/>
        </w:rPr>
        <w:t xml:space="preserve">experiences the system of education differently </w:t>
      </w:r>
      <w:r w:rsidRPr="000765D4">
        <w:rPr>
          <w:rFonts w:eastAsia="Times New Roman" w:cstheme="majorHAnsi"/>
          <w:sz w:val="24"/>
          <w:szCs w:val="24"/>
        </w:rPr>
        <w:t>based on their personal background, including abilities; race; gender; cultural, ethnic, and linguistic diversity; and socio-economic status</w:t>
      </w:r>
    </w:p>
    <w:p w14:paraId="4B786ACD" w14:textId="01509693" w:rsidR="00865907" w:rsidRPr="000765D4" w:rsidRDefault="00865907" w:rsidP="00CA4224">
      <w:pPr>
        <w:widowControl w:val="0"/>
        <w:numPr>
          <w:ilvl w:val="0"/>
          <w:numId w:val="5"/>
        </w:numPr>
        <w:spacing w:after="120" w:line="240" w:lineRule="auto"/>
        <w:ind w:left="1080" w:hanging="1080"/>
        <w:rPr>
          <w:rFonts w:eastAsia="Times New Roman" w:cstheme="majorHAnsi"/>
          <w:sz w:val="20"/>
          <w:szCs w:val="20"/>
        </w:rPr>
      </w:pPr>
      <w:r w:rsidRPr="000765D4">
        <w:rPr>
          <w:rFonts w:eastAsia="Times New Roman" w:cstheme="majorHAnsi"/>
          <w:sz w:val="24"/>
          <w:szCs w:val="24"/>
        </w:rPr>
        <w:t>communicates that</w:t>
      </w:r>
      <w:r w:rsidRPr="000765D4">
        <w:rPr>
          <w:rFonts w:eastAsia="Times New Roman" w:cstheme="majorHAnsi"/>
          <w:b/>
          <w:sz w:val="24"/>
          <w:szCs w:val="24"/>
        </w:rPr>
        <w:t xml:space="preserve"> each</w:t>
      </w:r>
      <w:r w:rsidR="005C4AA6">
        <w:rPr>
          <w:rFonts w:eastAsia="Times New Roman" w:cstheme="majorHAnsi"/>
          <w:b/>
          <w:sz w:val="24"/>
          <w:szCs w:val="24"/>
        </w:rPr>
        <w:t xml:space="preserve"> of our</w:t>
      </w:r>
      <w:r w:rsidRPr="000765D4">
        <w:rPr>
          <w:rFonts w:eastAsia="Times New Roman" w:cstheme="majorHAnsi"/>
          <w:b/>
          <w:sz w:val="24"/>
          <w:szCs w:val="24"/>
        </w:rPr>
        <w:t xml:space="preserve"> school</w:t>
      </w:r>
      <w:r w:rsidR="005C4AA6">
        <w:rPr>
          <w:rFonts w:eastAsia="Times New Roman" w:cstheme="majorHAnsi"/>
          <w:b/>
          <w:sz w:val="24"/>
          <w:szCs w:val="24"/>
        </w:rPr>
        <w:t>s</w:t>
      </w:r>
      <w:r w:rsidRPr="000765D4">
        <w:rPr>
          <w:rFonts w:eastAsia="Times New Roman" w:cstheme="majorHAnsi"/>
          <w:b/>
          <w:sz w:val="24"/>
          <w:szCs w:val="24"/>
        </w:rPr>
        <w:t xml:space="preserve"> is accountable</w:t>
      </w:r>
      <w:r w:rsidRPr="000765D4">
        <w:rPr>
          <w:rFonts w:eastAsia="Times New Roman" w:cstheme="majorHAnsi"/>
          <w:sz w:val="24"/>
          <w:szCs w:val="24"/>
        </w:rPr>
        <w:t xml:space="preserve"> for demonstrating progress of all </w:t>
      </w:r>
      <w:r w:rsidR="005C4AA6">
        <w:rPr>
          <w:rFonts w:eastAsia="Times New Roman" w:cstheme="majorHAnsi"/>
          <w:sz w:val="24"/>
          <w:szCs w:val="24"/>
        </w:rPr>
        <w:t xml:space="preserve">our </w:t>
      </w:r>
      <w:r w:rsidRPr="000765D4">
        <w:rPr>
          <w:rFonts w:eastAsia="Times New Roman" w:cstheme="majorHAnsi"/>
          <w:sz w:val="24"/>
          <w:szCs w:val="24"/>
        </w:rPr>
        <w:t>students in age-grade level general education curriculum at their neighborhood schools*</w:t>
      </w:r>
    </w:p>
    <w:p w14:paraId="203C653B" w14:textId="77777777" w:rsidR="00B33ED9" w:rsidRPr="00CA5FFC" w:rsidRDefault="00B33ED9" w:rsidP="00B33ED9">
      <w:pPr>
        <w:widowControl w:val="0"/>
        <w:spacing w:after="120" w:line="218" w:lineRule="auto"/>
        <w:rPr>
          <w:rFonts w:eastAsia="Times New Roman" w:cstheme="majorHAnsi"/>
          <w:sz w:val="23"/>
          <w:szCs w:val="23"/>
          <w:highlight w:val="white"/>
        </w:rPr>
      </w:pPr>
    </w:p>
    <w:p w14:paraId="042C7472" w14:textId="0F2CAB8B" w:rsidR="006811E6" w:rsidRPr="00CA5FFC" w:rsidRDefault="006811E6" w:rsidP="00146710">
      <w:pPr>
        <w:pStyle w:val="TIESRISE-RatingScale-Purple"/>
      </w:pPr>
      <w:r w:rsidRPr="00CA5FFC">
        <w:t>Rating Scale</w:t>
      </w:r>
    </w:p>
    <w:p w14:paraId="387BE805" w14:textId="77777777" w:rsidR="006811E6" w:rsidRPr="00CA5FFC" w:rsidRDefault="006811E6" w:rsidP="00CA5FFC">
      <w:pPr>
        <w:pStyle w:val="TIESRISE-RatingScale-LightGreen"/>
        <w:sectPr w:rsidR="006811E6" w:rsidRPr="00CA5FFC" w:rsidSect="002D2FA0">
          <w:headerReference w:type="default" r:id="rId15"/>
          <w:type w:val="continuous"/>
          <w:pgSz w:w="15840" w:h="12240" w:orient="landscape"/>
          <w:pgMar w:top="1440" w:right="1440" w:bottom="1440" w:left="1440" w:header="0" w:footer="720" w:gutter="0"/>
          <w:cols w:space="720"/>
        </w:sectPr>
      </w:pPr>
    </w:p>
    <w:p w14:paraId="0480E0E9" w14:textId="77777777" w:rsidR="006811E6" w:rsidRPr="005F2935" w:rsidRDefault="006811E6" w:rsidP="0096150F">
      <w:pPr>
        <w:spacing w:line="275" w:lineRule="auto"/>
        <w:textDirection w:val="btLr"/>
        <w:rPr>
          <w:rFonts w:cstheme="majorHAnsi"/>
          <w:sz w:val="24"/>
          <w:szCs w:val="24"/>
        </w:rPr>
      </w:pPr>
      <w:r w:rsidRPr="005F2935">
        <w:rPr>
          <w:rFonts w:cstheme="majorHAnsi"/>
          <w:b/>
          <w:sz w:val="24"/>
          <w:szCs w:val="24"/>
        </w:rPr>
        <w:t xml:space="preserve">1 </w:t>
      </w:r>
    </w:p>
    <w:p w14:paraId="5F40FCFF" w14:textId="4E82E6C8" w:rsidR="006811E6" w:rsidRPr="005F2935" w:rsidRDefault="006811E6" w:rsidP="0096150F">
      <w:pPr>
        <w:spacing w:line="275" w:lineRule="auto"/>
        <w:textDirection w:val="btLr"/>
        <w:rPr>
          <w:rFonts w:cstheme="majorHAnsi"/>
          <w:sz w:val="24"/>
          <w:szCs w:val="24"/>
        </w:rPr>
      </w:pPr>
      <w:r w:rsidRPr="005F2935">
        <w:rPr>
          <w:rFonts w:cstheme="majorHAnsi"/>
          <w:b/>
          <w:sz w:val="24"/>
          <w:szCs w:val="24"/>
        </w:rPr>
        <w:t>Some</w:t>
      </w:r>
      <w:r w:rsidRPr="005F2935">
        <w:rPr>
          <w:rFonts w:cstheme="majorHAnsi"/>
          <w:sz w:val="24"/>
          <w:szCs w:val="24"/>
        </w:rPr>
        <w:t xml:space="preserve"> features are in place for </w:t>
      </w:r>
      <w:r w:rsidRPr="005F2935">
        <w:rPr>
          <w:rFonts w:cstheme="majorHAnsi"/>
          <w:b/>
          <w:sz w:val="24"/>
          <w:szCs w:val="24"/>
        </w:rPr>
        <w:t xml:space="preserve">some </w:t>
      </w:r>
      <w:r w:rsidRPr="005F2935">
        <w:rPr>
          <w:rFonts w:cstheme="majorHAnsi"/>
          <w:sz w:val="24"/>
          <w:szCs w:val="24"/>
        </w:rPr>
        <w:t xml:space="preserve">students, but </w:t>
      </w:r>
      <w:r w:rsidRPr="005F2935">
        <w:rPr>
          <w:rFonts w:cstheme="majorHAnsi"/>
          <w:b/>
          <w:sz w:val="24"/>
          <w:szCs w:val="24"/>
        </w:rPr>
        <w:t>not yet for</w:t>
      </w:r>
      <w:r w:rsidRPr="005F2935">
        <w:rPr>
          <w:rFonts w:cstheme="majorHAnsi"/>
          <w:sz w:val="24"/>
          <w:szCs w:val="24"/>
        </w:rPr>
        <w:t xml:space="preserve"> students with </w:t>
      </w:r>
      <w:r w:rsidR="008C348C">
        <w:rPr>
          <w:rFonts w:cstheme="majorHAnsi"/>
          <w:sz w:val="24"/>
          <w:szCs w:val="24"/>
        </w:rPr>
        <w:t>extensive support needs</w:t>
      </w:r>
      <w:r w:rsidRPr="005F2935">
        <w:rPr>
          <w:rFonts w:cstheme="majorHAnsi"/>
          <w:sz w:val="24"/>
          <w:szCs w:val="24"/>
        </w:rPr>
        <w:t xml:space="preserve">. </w:t>
      </w:r>
      <w:r w:rsidRPr="005F2935">
        <w:rPr>
          <w:rFonts w:cstheme="majorHAnsi"/>
          <w:sz w:val="24"/>
          <w:szCs w:val="24"/>
        </w:rPr>
        <w:br w:type="column"/>
      </w:r>
      <w:r w:rsidRPr="005F2935">
        <w:rPr>
          <w:rFonts w:cstheme="majorHAnsi"/>
          <w:b/>
          <w:sz w:val="24"/>
          <w:szCs w:val="24"/>
        </w:rPr>
        <w:t>2</w:t>
      </w:r>
    </w:p>
    <w:p w14:paraId="5B369EDF" w14:textId="0CAE80F8" w:rsidR="006811E6" w:rsidRPr="005F2935" w:rsidRDefault="006811E6" w:rsidP="0096150F">
      <w:pPr>
        <w:spacing w:line="275" w:lineRule="auto"/>
        <w:textDirection w:val="btLr"/>
        <w:rPr>
          <w:rFonts w:cstheme="majorHAnsi"/>
          <w:sz w:val="24"/>
          <w:szCs w:val="24"/>
        </w:rPr>
      </w:pPr>
      <w:r w:rsidRPr="005F2935">
        <w:rPr>
          <w:rFonts w:cstheme="majorHAnsi"/>
          <w:b/>
          <w:sz w:val="24"/>
          <w:szCs w:val="24"/>
        </w:rPr>
        <w:t>Most</w:t>
      </w:r>
      <w:r w:rsidRPr="005F2935">
        <w:rPr>
          <w:rFonts w:cstheme="majorHAnsi"/>
          <w:sz w:val="24"/>
          <w:szCs w:val="24"/>
        </w:rPr>
        <w:t xml:space="preserve"> </w:t>
      </w:r>
      <w:r w:rsidR="005C4AA6">
        <w:rPr>
          <w:rFonts w:cstheme="majorHAnsi"/>
          <w:sz w:val="24"/>
          <w:szCs w:val="24"/>
        </w:rPr>
        <w:t>f</w:t>
      </w:r>
      <w:r w:rsidRPr="005F2935">
        <w:rPr>
          <w:rFonts w:cstheme="majorHAnsi"/>
          <w:sz w:val="24"/>
          <w:szCs w:val="24"/>
        </w:rPr>
        <w:t xml:space="preserve">eatures are in place for </w:t>
      </w:r>
      <w:r w:rsidRPr="005F2935">
        <w:rPr>
          <w:rFonts w:cstheme="majorHAnsi"/>
          <w:b/>
          <w:sz w:val="24"/>
          <w:szCs w:val="24"/>
        </w:rPr>
        <w:t xml:space="preserve">most </w:t>
      </w:r>
      <w:r w:rsidRPr="005F2935">
        <w:rPr>
          <w:rFonts w:cstheme="majorHAnsi"/>
          <w:sz w:val="24"/>
          <w:szCs w:val="24"/>
        </w:rPr>
        <w:t xml:space="preserve">students, but </w:t>
      </w:r>
      <w:r w:rsidRPr="005F2935">
        <w:rPr>
          <w:rFonts w:cstheme="majorHAnsi"/>
          <w:b/>
          <w:sz w:val="24"/>
          <w:szCs w:val="24"/>
        </w:rPr>
        <w:t>not yet for</w:t>
      </w:r>
      <w:r w:rsidRPr="005F2935">
        <w:rPr>
          <w:rFonts w:cstheme="majorHAnsi"/>
          <w:sz w:val="24"/>
          <w:szCs w:val="24"/>
        </w:rPr>
        <w:t xml:space="preserve"> students with </w:t>
      </w:r>
      <w:r w:rsidR="008C348C">
        <w:rPr>
          <w:rFonts w:cstheme="majorHAnsi"/>
          <w:sz w:val="24"/>
          <w:szCs w:val="24"/>
        </w:rPr>
        <w:t>extensive support needs</w:t>
      </w:r>
      <w:r w:rsidRPr="005F2935">
        <w:rPr>
          <w:rFonts w:cstheme="majorHAnsi"/>
          <w:sz w:val="24"/>
          <w:szCs w:val="24"/>
        </w:rPr>
        <w:t>.</w:t>
      </w:r>
      <w:r w:rsidRPr="005F2935">
        <w:rPr>
          <w:rFonts w:cstheme="majorHAnsi"/>
          <w:sz w:val="24"/>
          <w:szCs w:val="24"/>
        </w:rPr>
        <w:br w:type="column"/>
      </w:r>
      <w:r w:rsidRPr="005F2935">
        <w:rPr>
          <w:rFonts w:cstheme="majorHAnsi"/>
          <w:b/>
          <w:sz w:val="24"/>
          <w:szCs w:val="24"/>
        </w:rPr>
        <w:t>3</w:t>
      </w:r>
    </w:p>
    <w:p w14:paraId="5979C1DA" w14:textId="1B9223D5" w:rsidR="006811E6" w:rsidRPr="005F2935" w:rsidRDefault="006811E6" w:rsidP="0096150F">
      <w:pPr>
        <w:spacing w:line="275" w:lineRule="auto"/>
        <w:textDirection w:val="btLr"/>
        <w:rPr>
          <w:rFonts w:cstheme="majorHAnsi"/>
          <w:sz w:val="24"/>
          <w:szCs w:val="24"/>
        </w:rPr>
      </w:pPr>
      <w:r w:rsidRPr="005F2935">
        <w:rPr>
          <w:rFonts w:cstheme="majorHAnsi"/>
          <w:b/>
          <w:sz w:val="24"/>
          <w:szCs w:val="24"/>
        </w:rPr>
        <w:t xml:space="preserve">Most </w:t>
      </w:r>
      <w:r w:rsidR="005C4AA6">
        <w:rPr>
          <w:rFonts w:cstheme="majorHAnsi"/>
          <w:sz w:val="24"/>
          <w:szCs w:val="24"/>
        </w:rPr>
        <w:t>fe</w:t>
      </w:r>
      <w:r w:rsidRPr="005F2935">
        <w:rPr>
          <w:rFonts w:cstheme="majorHAnsi"/>
          <w:sz w:val="24"/>
          <w:szCs w:val="24"/>
        </w:rPr>
        <w:t xml:space="preserve">atures are in place for </w:t>
      </w:r>
      <w:r w:rsidRPr="005F2935">
        <w:rPr>
          <w:rFonts w:cstheme="majorHAnsi"/>
          <w:b/>
          <w:sz w:val="24"/>
          <w:szCs w:val="24"/>
        </w:rPr>
        <w:t>most</w:t>
      </w:r>
      <w:r w:rsidRPr="005F2935">
        <w:rPr>
          <w:rFonts w:cstheme="majorHAnsi"/>
          <w:sz w:val="24"/>
          <w:szCs w:val="24"/>
        </w:rPr>
        <w:t xml:space="preserve"> students, including for </w:t>
      </w:r>
      <w:r w:rsidRPr="005F2935">
        <w:rPr>
          <w:rFonts w:cstheme="majorHAnsi"/>
          <w:b/>
          <w:sz w:val="24"/>
          <w:szCs w:val="24"/>
        </w:rPr>
        <w:t>some</w:t>
      </w:r>
      <w:r w:rsidRPr="005F2935">
        <w:rPr>
          <w:rFonts w:cstheme="majorHAnsi"/>
          <w:sz w:val="24"/>
          <w:szCs w:val="24"/>
        </w:rPr>
        <w:t xml:space="preserve"> students with </w:t>
      </w:r>
      <w:r w:rsidR="008C348C">
        <w:rPr>
          <w:rFonts w:cstheme="majorHAnsi"/>
          <w:sz w:val="24"/>
          <w:szCs w:val="24"/>
        </w:rPr>
        <w:t>extensive support needs</w:t>
      </w:r>
      <w:r w:rsidRPr="005F2935">
        <w:rPr>
          <w:rFonts w:cstheme="majorHAnsi"/>
          <w:sz w:val="24"/>
          <w:szCs w:val="24"/>
        </w:rPr>
        <w:t>.</w:t>
      </w:r>
      <w:r w:rsidRPr="005F2935">
        <w:rPr>
          <w:rFonts w:cstheme="majorHAnsi"/>
          <w:sz w:val="24"/>
          <w:szCs w:val="24"/>
        </w:rPr>
        <w:br w:type="column"/>
      </w:r>
      <w:r w:rsidRPr="005F2935">
        <w:rPr>
          <w:rFonts w:cstheme="majorHAnsi"/>
          <w:b/>
          <w:sz w:val="24"/>
          <w:szCs w:val="24"/>
        </w:rPr>
        <w:t>4</w:t>
      </w:r>
    </w:p>
    <w:p w14:paraId="2F0EB72A" w14:textId="41A4D622" w:rsidR="006811E6" w:rsidRPr="005F2935" w:rsidRDefault="006811E6" w:rsidP="0096150F">
      <w:pPr>
        <w:spacing w:line="275" w:lineRule="auto"/>
        <w:textDirection w:val="btLr"/>
        <w:rPr>
          <w:rFonts w:cstheme="majorHAnsi"/>
          <w:sz w:val="24"/>
          <w:szCs w:val="24"/>
        </w:rPr>
      </w:pPr>
      <w:r w:rsidRPr="005F2935">
        <w:rPr>
          <w:rFonts w:cstheme="majorHAnsi"/>
          <w:b/>
          <w:sz w:val="24"/>
          <w:szCs w:val="24"/>
        </w:rPr>
        <w:t>Most</w:t>
      </w:r>
      <w:r w:rsidRPr="005F2935">
        <w:rPr>
          <w:rFonts w:cstheme="majorHAnsi"/>
          <w:sz w:val="24"/>
          <w:szCs w:val="24"/>
        </w:rPr>
        <w:t xml:space="preserve"> </w:t>
      </w:r>
      <w:r w:rsidR="005C4AA6">
        <w:rPr>
          <w:rFonts w:cstheme="majorHAnsi"/>
          <w:sz w:val="24"/>
          <w:szCs w:val="24"/>
        </w:rPr>
        <w:t>f</w:t>
      </w:r>
      <w:r w:rsidRPr="005F2935">
        <w:rPr>
          <w:rFonts w:cstheme="majorHAnsi"/>
          <w:sz w:val="24"/>
          <w:szCs w:val="24"/>
        </w:rPr>
        <w:t xml:space="preserve">eatures are in place for </w:t>
      </w:r>
      <w:r w:rsidRPr="005F2935">
        <w:rPr>
          <w:rFonts w:cstheme="majorHAnsi"/>
          <w:b/>
          <w:sz w:val="24"/>
          <w:szCs w:val="24"/>
        </w:rPr>
        <w:t xml:space="preserve">most </w:t>
      </w:r>
      <w:r w:rsidRPr="005F2935">
        <w:rPr>
          <w:rFonts w:cstheme="majorHAnsi"/>
          <w:sz w:val="24"/>
          <w:szCs w:val="24"/>
        </w:rPr>
        <w:t xml:space="preserve">students, including </w:t>
      </w:r>
      <w:r w:rsidRPr="005F2935">
        <w:rPr>
          <w:rFonts w:cstheme="majorHAnsi"/>
          <w:b/>
          <w:sz w:val="24"/>
          <w:szCs w:val="24"/>
        </w:rPr>
        <w:t>most</w:t>
      </w:r>
      <w:r w:rsidRPr="005F2935">
        <w:rPr>
          <w:rFonts w:cstheme="majorHAnsi"/>
          <w:sz w:val="24"/>
          <w:szCs w:val="24"/>
        </w:rPr>
        <w:t xml:space="preserve"> students with </w:t>
      </w:r>
      <w:r w:rsidR="008C348C">
        <w:rPr>
          <w:rFonts w:cstheme="majorHAnsi"/>
          <w:sz w:val="24"/>
          <w:szCs w:val="24"/>
        </w:rPr>
        <w:t>extensive support needs</w:t>
      </w:r>
      <w:r w:rsidRPr="005F2935">
        <w:rPr>
          <w:rFonts w:cstheme="majorHAnsi"/>
          <w:sz w:val="24"/>
          <w:szCs w:val="24"/>
        </w:rPr>
        <w:t>.</w:t>
      </w:r>
      <w:r w:rsidRPr="005F2935">
        <w:rPr>
          <w:rFonts w:cstheme="majorHAnsi"/>
          <w:sz w:val="24"/>
          <w:szCs w:val="24"/>
        </w:rPr>
        <w:br w:type="column"/>
      </w:r>
      <w:r w:rsidRPr="005F2935">
        <w:rPr>
          <w:rFonts w:cstheme="majorHAnsi"/>
          <w:b/>
          <w:sz w:val="24"/>
          <w:szCs w:val="24"/>
        </w:rPr>
        <w:t>5</w:t>
      </w:r>
    </w:p>
    <w:p w14:paraId="213A101C" w14:textId="028A26FC" w:rsidR="006811E6" w:rsidRPr="005F2935" w:rsidRDefault="006811E6" w:rsidP="0096150F">
      <w:pPr>
        <w:spacing w:line="275" w:lineRule="auto"/>
        <w:textDirection w:val="btLr"/>
        <w:rPr>
          <w:rFonts w:cstheme="majorHAnsi"/>
          <w:sz w:val="24"/>
          <w:szCs w:val="24"/>
        </w:rPr>
      </w:pPr>
      <w:r w:rsidRPr="005F2935">
        <w:rPr>
          <w:rFonts w:cstheme="majorHAnsi"/>
          <w:b/>
          <w:sz w:val="24"/>
          <w:szCs w:val="24"/>
        </w:rPr>
        <w:t>All</w:t>
      </w:r>
      <w:r w:rsidRPr="005F2935">
        <w:rPr>
          <w:rFonts w:cstheme="majorHAnsi"/>
          <w:sz w:val="24"/>
          <w:szCs w:val="24"/>
        </w:rPr>
        <w:t xml:space="preserve"> </w:t>
      </w:r>
      <w:r w:rsidR="005C4AA6">
        <w:rPr>
          <w:rFonts w:cstheme="majorHAnsi"/>
          <w:sz w:val="24"/>
          <w:szCs w:val="24"/>
        </w:rPr>
        <w:t>f</w:t>
      </w:r>
      <w:r w:rsidRPr="005F2935">
        <w:rPr>
          <w:rFonts w:cstheme="majorHAnsi"/>
          <w:sz w:val="24"/>
          <w:szCs w:val="24"/>
        </w:rPr>
        <w:t xml:space="preserve">eatures are in place for </w:t>
      </w:r>
      <w:r w:rsidRPr="005F2935">
        <w:rPr>
          <w:rFonts w:cstheme="majorHAnsi"/>
          <w:b/>
          <w:sz w:val="24"/>
          <w:szCs w:val="24"/>
        </w:rPr>
        <w:t xml:space="preserve">all </w:t>
      </w:r>
      <w:r w:rsidRPr="005F2935">
        <w:rPr>
          <w:rFonts w:cstheme="majorHAnsi"/>
          <w:sz w:val="24"/>
          <w:szCs w:val="24"/>
        </w:rPr>
        <w:t xml:space="preserve">students, including </w:t>
      </w:r>
      <w:r w:rsidRPr="005F2935">
        <w:rPr>
          <w:rFonts w:cstheme="majorHAnsi"/>
          <w:b/>
          <w:sz w:val="24"/>
          <w:szCs w:val="24"/>
        </w:rPr>
        <w:t>all</w:t>
      </w:r>
      <w:r w:rsidRPr="005F2935">
        <w:rPr>
          <w:rFonts w:cstheme="majorHAnsi"/>
          <w:sz w:val="24"/>
          <w:szCs w:val="24"/>
        </w:rPr>
        <w:t xml:space="preserve"> students with </w:t>
      </w:r>
      <w:r w:rsidR="008C348C">
        <w:rPr>
          <w:rFonts w:cstheme="majorHAnsi"/>
          <w:sz w:val="24"/>
          <w:szCs w:val="24"/>
        </w:rPr>
        <w:t>extensive support needs</w:t>
      </w:r>
      <w:r w:rsidR="00B33ED9" w:rsidRPr="005F2935">
        <w:rPr>
          <w:rFonts w:cstheme="majorHAnsi"/>
          <w:sz w:val="24"/>
          <w:szCs w:val="24"/>
        </w:rPr>
        <w:t>.</w:t>
      </w:r>
    </w:p>
    <w:p w14:paraId="4B88C6F5" w14:textId="54C37A35" w:rsidR="006811E6" w:rsidRPr="00CA5FFC" w:rsidRDefault="006811E6" w:rsidP="006811E6">
      <w:pPr>
        <w:rPr>
          <w:rFonts w:ascii="Times New Roman" w:eastAsia="Times New Roman" w:hAnsi="Times New Roman" w:cs="Times New Roman"/>
          <w:b/>
          <w:sz w:val="28"/>
          <w:szCs w:val="28"/>
        </w:rPr>
        <w:sectPr w:rsidR="006811E6" w:rsidRPr="00CA5FFC" w:rsidSect="002D2FA0">
          <w:type w:val="continuous"/>
          <w:pgSz w:w="15840" w:h="12240" w:orient="landscape"/>
          <w:pgMar w:top="1440" w:right="1440" w:bottom="1440" w:left="1440" w:header="0" w:footer="720" w:gutter="0"/>
          <w:cols w:num="5" w:space="720"/>
        </w:sectPr>
      </w:pPr>
    </w:p>
    <w:bookmarkStart w:id="4" w:name="_What_is_your"/>
    <w:bookmarkEnd w:id="4"/>
    <w:p w14:paraId="1061F9D0" w14:textId="463B2E8D" w:rsidR="006811E6" w:rsidRPr="005F2935" w:rsidRDefault="00036DDE" w:rsidP="005F2935">
      <w:pPr>
        <w:pStyle w:val="Heading4"/>
      </w:pPr>
      <w:r w:rsidRPr="005F2935">
        <w:fldChar w:fldCharType="begin"/>
      </w:r>
      <w:r w:rsidRPr="005F2935">
        <w:instrText xml:space="preserve"> HYPERLINK \l "_Focus_Area_1.1:" </w:instrText>
      </w:r>
      <w:r w:rsidRPr="005F2935">
        <w:fldChar w:fldCharType="separate"/>
      </w:r>
      <w:r w:rsidR="006811E6" w:rsidRPr="005F2935">
        <w:rPr>
          <w:rStyle w:val="Hyperlink"/>
          <w:color w:val="1A89F9" w:themeColor="hyperlink" w:themeTint="BF"/>
          <w:sz w:val="32"/>
        </w:rPr>
        <w:t xml:space="preserve">Add Focus Area </w:t>
      </w:r>
      <w:r w:rsidR="00E4089B">
        <w:rPr>
          <w:rStyle w:val="Hyperlink"/>
          <w:color w:val="1A89F9" w:themeColor="hyperlink" w:themeTint="BF"/>
          <w:sz w:val="32"/>
        </w:rPr>
        <w:t>4</w:t>
      </w:r>
      <w:r w:rsidR="006811E6" w:rsidRPr="005F2935">
        <w:rPr>
          <w:rStyle w:val="Hyperlink"/>
          <w:color w:val="1A89F9" w:themeColor="hyperlink" w:themeTint="BF"/>
          <w:sz w:val="32"/>
        </w:rPr>
        <w:t>.1 rating to summary table</w:t>
      </w:r>
      <w:r w:rsidRPr="005F2935">
        <w:rPr>
          <w:rStyle w:val="Hyperlink"/>
          <w:color w:val="1A89F9" w:themeColor="hyperlink" w:themeTint="BF"/>
          <w:sz w:val="32"/>
        </w:rPr>
        <w:fldChar w:fldCharType="end"/>
      </w:r>
      <w:r w:rsidR="006811E6" w:rsidRPr="005F2935">
        <w:br w:type="page"/>
      </w:r>
    </w:p>
    <w:p w14:paraId="048E2D44" w14:textId="4E594106" w:rsidR="006811E6" w:rsidRPr="002229E9" w:rsidRDefault="00E4089B" w:rsidP="00146710">
      <w:pPr>
        <w:pStyle w:val="TIESRISE-Heading3-Purple"/>
      </w:pPr>
      <w:r w:rsidRPr="002229E9">
        <w:lastRenderedPageBreak/>
        <w:t>4</w:t>
      </w:r>
      <w:r w:rsidR="006811E6" w:rsidRPr="002229E9">
        <w:t xml:space="preserve">.2 To what extent does our </w:t>
      </w:r>
      <w:r w:rsidR="00364F00">
        <w:t>school</w:t>
      </w:r>
      <w:r w:rsidR="00364F00" w:rsidRPr="00CA5FFC">
        <w:t>wide</w:t>
      </w:r>
      <w:r w:rsidR="00E52E31" w:rsidRPr="002229E9">
        <w:t xml:space="preserve"> </w:t>
      </w:r>
      <w:r w:rsidR="006811E6" w:rsidRPr="002229E9">
        <w:t xml:space="preserve">system </w:t>
      </w:r>
      <w:r w:rsidRPr="002229E9">
        <w:t xml:space="preserve">measure, publicly report, and use data to improve outcomes related to </w:t>
      </w:r>
      <w:r w:rsidRPr="002229E9">
        <w:rPr>
          <w:i/>
          <w:iCs/>
        </w:rPr>
        <w:t>Placement and Settings</w:t>
      </w:r>
      <w:r w:rsidRPr="002229E9">
        <w:t xml:space="preserve"> by</w:t>
      </w:r>
      <w:r w:rsidR="006811E6" w:rsidRPr="002229E9">
        <w:t>:</w:t>
      </w:r>
    </w:p>
    <w:p w14:paraId="026A7479" w14:textId="6955FF16" w:rsidR="00865907" w:rsidRPr="00373B61" w:rsidRDefault="00865907" w:rsidP="00CA4224">
      <w:pPr>
        <w:widowControl w:val="0"/>
        <w:numPr>
          <w:ilvl w:val="0"/>
          <w:numId w:val="6"/>
        </w:numPr>
        <w:spacing w:after="120" w:line="240" w:lineRule="auto"/>
        <w:ind w:left="1080" w:hanging="1080"/>
        <w:rPr>
          <w:rFonts w:eastAsia="Times New Roman" w:cstheme="majorHAnsi"/>
          <w:sz w:val="23"/>
          <w:szCs w:val="23"/>
        </w:rPr>
      </w:pPr>
      <w:r w:rsidRPr="00373B61">
        <w:rPr>
          <w:rFonts w:eastAsia="Times New Roman" w:cstheme="majorHAnsi"/>
          <w:sz w:val="23"/>
          <w:szCs w:val="23"/>
        </w:rPr>
        <w:t xml:space="preserve">analyzing </w:t>
      </w:r>
      <w:r w:rsidR="00602867">
        <w:rPr>
          <w:rFonts w:eastAsia="Times New Roman" w:cstheme="majorHAnsi"/>
          <w:sz w:val="23"/>
          <w:szCs w:val="23"/>
        </w:rPr>
        <w:t xml:space="preserve">our </w:t>
      </w:r>
      <w:r w:rsidRPr="00373B61">
        <w:rPr>
          <w:rFonts w:eastAsia="Times New Roman" w:cstheme="majorHAnsi"/>
          <w:sz w:val="23"/>
          <w:szCs w:val="23"/>
        </w:rPr>
        <w:t xml:space="preserve">school data for any </w:t>
      </w:r>
      <w:r w:rsidRPr="00373B61">
        <w:rPr>
          <w:rFonts w:eastAsia="Times New Roman" w:cstheme="majorHAnsi"/>
          <w:b/>
          <w:sz w:val="23"/>
          <w:szCs w:val="23"/>
        </w:rPr>
        <w:t>disproportionality</w:t>
      </w:r>
      <w:r w:rsidRPr="00373B61">
        <w:rPr>
          <w:rFonts w:eastAsia="Times New Roman" w:cstheme="majorHAnsi"/>
          <w:sz w:val="23"/>
          <w:szCs w:val="23"/>
        </w:rPr>
        <w:t xml:space="preserve"> reflected in </w:t>
      </w:r>
      <w:r w:rsidR="005A6F7F">
        <w:rPr>
          <w:rFonts w:eastAsia="Times New Roman" w:cstheme="majorHAnsi"/>
          <w:sz w:val="23"/>
          <w:szCs w:val="23"/>
        </w:rPr>
        <w:t xml:space="preserve">our </w:t>
      </w:r>
      <w:r w:rsidRPr="00373B61">
        <w:rPr>
          <w:rFonts w:eastAsia="Times New Roman" w:cstheme="majorHAnsi"/>
          <w:sz w:val="23"/>
          <w:szCs w:val="23"/>
        </w:rPr>
        <w:t xml:space="preserve">Least Restrictive Environment (LRE) placement data disaggregated by disability category; age/grade; race, gender; socio-economic status; cultural, ethnic, and linguistic diversity </w:t>
      </w:r>
    </w:p>
    <w:p w14:paraId="4902E5CD" w14:textId="4512DAB4" w:rsidR="00865907" w:rsidRPr="00373B61" w:rsidRDefault="00865907" w:rsidP="00CA4224">
      <w:pPr>
        <w:widowControl w:val="0"/>
        <w:numPr>
          <w:ilvl w:val="0"/>
          <w:numId w:val="6"/>
        </w:numPr>
        <w:spacing w:after="120" w:line="240" w:lineRule="auto"/>
        <w:ind w:left="1080" w:hanging="1080"/>
        <w:rPr>
          <w:rFonts w:eastAsia="Times New Roman" w:cstheme="majorHAnsi"/>
          <w:sz w:val="23"/>
          <w:szCs w:val="23"/>
        </w:rPr>
      </w:pPr>
      <w:r w:rsidRPr="00373B61">
        <w:rPr>
          <w:rFonts w:eastAsia="Times New Roman" w:cstheme="majorHAnsi"/>
          <w:sz w:val="23"/>
          <w:szCs w:val="23"/>
        </w:rPr>
        <w:t xml:space="preserve">analyzing school LRE data disaggregated by </w:t>
      </w:r>
      <w:r w:rsidR="005A6F7F">
        <w:rPr>
          <w:rFonts w:eastAsia="Times New Roman" w:cstheme="majorHAnsi"/>
          <w:sz w:val="23"/>
          <w:szCs w:val="23"/>
        </w:rPr>
        <w:t xml:space="preserve">our </w:t>
      </w:r>
      <w:r w:rsidRPr="00373B61">
        <w:rPr>
          <w:rFonts w:eastAsia="Times New Roman" w:cstheme="majorHAnsi"/>
          <w:sz w:val="23"/>
          <w:szCs w:val="23"/>
        </w:rPr>
        <w:t xml:space="preserve">students’ eligibility for participation in the </w:t>
      </w:r>
      <w:r w:rsidRPr="00373B61">
        <w:rPr>
          <w:rFonts w:eastAsia="Times New Roman" w:cstheme="majorHAnsi"/>
          <w:b/>
          <w:sz w:val="23"/>
          <w:szCs w:val="23"/>
        </w:rPr>
        <w:t>alternate assessment</w:t>
      </w:r>
      <w:r w:rsidRPr="00373B61">
        <w:rPr>
          <w:rFonts w:eastAsia="Times New Roman" w:cstheme="majorHAnsi"/>
          <w:sz w:val="23"/>
          <w:szCs w:val="23"/>
        </w:rPr>
        <w:t xml:space="preserve"> and need for a </w:t>
      </w:r>
      <w:r w:rsidRPr="00373B61">
        <w:rPr>
          <w:rFonts w:eastAsia="Times New Roman" w:cstheme="majorHAnsi"/>
          <w:b/>
          <w:sz w:val="23"/>
          <w:szCs w:val="23"/>
        </w:rPr>
        <w:t>non-traditional communication system</w:t>
      </w:r>
    </w:p>
    <w:p w14:paraId="0F36CAE3" w14:textId="27DDE703" w:rsidR="00865907" w:rsidRPr="00373B61" w:rsidRDefault="00865907" w:rsidP="00CA4224">
      <w:pPr>
        <w:widowControl w:val="0"/>
        <w:numPr>
          <w:ilvl w:val="0"/>
          <w:numId w:val="6"/>
        </w:numPr>
        <w:spacing w:after="120" w:line="240" w:lineRule="auto"/>
        <w:ind w:left="1080" w:hanging="1080"/>
        <w:rPr>
          <w:rFonts w:eastAsia="Times New Roman" w:cstheme="majorHAnsi"/>
          <w:sz w:val="23"/>
          <w:szCs w:val="23"/>
        </w:rPr>
      </w:pPr>
      <w:r w:rsidRPr="00373B61">
        <w:rPr>
          <w:rFonts w:eastAsia="Times New Roman" w:cstheme="majorHAnsi"/>
          <w:sz w:val="23"/>
          <w:szCs w:val="23"/>
        </w:rPr>
        <w:t xml:space="preserve">studying and disrupting potential </w:t>
      </w:r>
      <w:r w:rsidRPr="00373B61">
        <w:rPr>
          <w:rFonts w:eastAsia="Times New Roman" w:cstheme="majorHAnsi"/>
          <w:b/>
          <w:sz w:val="23"/>
          <w:szCs w:val="23"/>
        </w:rPr>
        <w:t>systemic inequities</w:t>
      </w:r>
      <w:r w:rsidRPr="00373B61">
        <w:rPr>
          <w:rFonts w:eastAsia="Times New Roman" w:cstheme="majorHAnsi"/>
          <w:sz w:val="23"/>
          <w:szCs w:val="23"/>
        </w:rPr>
        <w:t xml:space="preserve"> in our school related to the educational placement of </w:t>
      </w:r>
      <w:r w:rsidR="008C348C">
        <w:rPr>
          <w:rFonts w:eastAsia="Times New Roman" w:cstheme="majorHAnsi"/>
          <w:sz w:val="23"/>
          <w:szCs w:val="23"/>
        </w:rPr>
        <w:t>SwESN</w:t>
      </w:r>
    </w:p>
    <w:p w14:paraId="44120FAD" w14:textId="4E1920B4" w:rsidR="00865907" w:rsidRPr="00373B61" w:rsidRDefault="00865907" w:rsidP="00CA4224">
      <w:pPr>
        <w:widowControl w:val="0"/>
        <w:numPr>
          <w:ilvl w:val="0"/>
          <w:numId w:val="6"/>
        </w:numPr>
        <w:spacing w:after="120" w:line="240" w:lineRule="auto"/>
        <w:ind w:left="1080" w:hanging="1080"/>
        <w:rPr>
          <w:rFonts w:eastAsia="Times New Roman" w:cstheme="majorHAnsi"/>
          <w:sz w:val="23"/>
          <w:szCs w:val="23"/>
        </w:rPr>
      </w:pPr>
      <w:r w:rsidRPr="00373B61">
        <w:rPr>
          <w:rFonts w:eastAsia="Times New Roman" w:cstheme="majorHAnsi"/>
          <w:sz w:val="23"/>
          <w:szCs w:val="23"/>
        </w:rPr>
        <w:t xml:space="preserve">reviewing </w:t>
      </w:r>
      <w:r w:rsidR="00602867">
        <w:rPr>
          <w:rFonts w:eastAsia="Times New Roman" w:cstheme="majorHAnsi"/>
          <w:sz w:val="23"/>
          <w:szCs w:val="23"/>
        </w:rPr>
        <w:t xml:space="preserve">our </w:t>
      </w:r>
      <w:r w:rsidRPr="00373B61">
        <w:rPr>
          <w:rFonts w:eastAsia="Times New Roman" w:cstheme="majorHAnsi"/>
          <w:b/>
          <w:sz w:val="23"/>
          <w:szCs w:val="23"/>
        </w:rPr>
        <w:t xml:space="preserve">school building accessibility </w:t>
      </w:r>
      <w:r w:rsidRPr="00373B61">
        <w:rPr>
          <w:rFonts w:eastAsia="Times New Roman" w:cstheme="majorHAnsi"/>
          <w:sz w:val="23"/>
          <w:szCs w:val="23"/>
        </w:rPr>
        <w:t xml:space="preserve">data and using it to create full accessibility for all </w:t>
      </w:r>
      <w:r w:rsidR="00602867">
        <w:rPr>
          <w:rFonts w:eastAsia="Times New Roman" w:cstheme="majorHAnsi"/>
          <w:sz w:val="23"/>
          <w:szCs w:val="23"/>
        </w:rPr>
        <w:t xml:space="preserve">our </w:t>
      </w:r>
      <w:r w:rsidRPr="00373B61">
        <w:rPr>
          <w:rFonts w:eastAsia="Times New Roman" w:cstheme="majorHAnsi"/>
          <w:sz w:val="23"/>
          <w:szCs w:val="23"/>
        </w:rPr>
        <w:t>students in compliance with the Americans with Disabilities Act (ADA)</w:t>
      </w:r>
    </w:p>
    <w:p w14:paraId="03F035F2" w14:textId="6DB444DF" w:rsidR="00865907" w:rsidRPr="00373B61" w:rsidRDefault="00865907" w:rsidP="00CA4224">
      <w:pPr>
        <w:widowControl w:val="0"/>
        <w:numPr>
          <w:ilvl w:val="0"/>
          <w:numId w:val="6"/>
        </w:numPr>
        <w:spacing w:after="120" w:line="240" w:lineRule="auto"/>
        <w:ind w:left="1080" w:hanging="1080"/>
        <w:rPr>
          <w:rFonts w:eastAsia="Times New Roman" w:cstheme="majorHAnsi"/>
          <w:sz w:val="23"/>
          <w:szCs w:val="23"/>
        </w:rPr>
      </w:pPr>
      <w:r w:rsidRPr="00373B61">
        <w:rPr>
          <w:rFonts w:eastAsia="Times New Roman" w:cstheme="majorHAnsi"/>
          <w:sz w:val="23"/>
          <w:szCs w:val="23"/>
        </w:rPr>
        <w:t xml:space="preserve">analyzing </w:t>
      </w:r>
      <w:r w:rsidR="00602867">
        <w:rPr>
          <w:rFonts w:eastAsia="Times New Roman" w:cstheme="majorHAnsi"/>
          <w:sz w:val="23"/>
          <w:szCs w:val="23"/>
        </w:rPr>
        <w:t xml:space="preserve">our </w:t>
      </w:r>
      <w:r w:rsidRPr="00373B61">
        <w:rPr>
          <w:rFonts w:eastAsia="Times New Roman" w:cstheme="majorHAnsi"/>
          <w:sz w:val="23"/>
          <w:szCs w:val="23"/>
        </w:rPr>
        <w:t xml:space="preserve">data on the </w:t>
      </w:r>
      <w:r w:rsidRPr="00373B61">
        <w:rPr>
          <w:rFonts w:eastAsia="Times New Roman" w:cstheme="majorHAnsi"/>
          <w:b/>
          <w:sz w:val="23"/>
          <w:szCs w:val="23"/>
        </w:rPr>
        <w:t xml:space="preserve">promotion of </w:t>
      </w:r>
      <w:r w:rsidR="008C348C">
        <w:rPr>
          <w:rFonts w:eastAsia="Times New Roman" w:cstheme="majorHAnsi"/>
          <w:sz w:val="23"/>
          <w:szCs w:val="23"/>
        </w:rPr>
        <w:t>SwESN</w:t>
      </w:r>
      <w:r w:rsidR="00F05FCB">
        <w:rPr>
          <w:rFonts w:eastAsia="Times New Roman" w:cstheme="majorHAnsi"/>
          <w:sz w:val="23"/>
          <w:szCs w:val="23"/>
        </w:rPr>
        <w:t xml:space="preserve"> </w:t>
      </w:r>
      <w:r w:rsidRPr="00373B61">
        <w:rPr>
          <w:rFonts w:eastAsia="Times New Roman" w:cstheme="majorHAnsi"/>
          <w:sz w:val="23"/>
          <w:szCs w:val="23"/>
        </w:rPr>
        <w:t>through grades according to the same pattern as their general education classmates</w:t>
      </w:r>
    </w:p>
    <w:p w14:paraId="31522D14" w14:textId="40F7C867" w:rsidR="00865907" w:rsidRPr="00373B61" w:rsidRDefault="00865907" w:rsidP="00CA4224">
      <w:pPr>
        <w:widowControl w:val="0"/>
        <w:numPr>
          <w:ilvl w:val="0"/>
          <w:numId w:val="6"/>
        </w:numPr>
        <w:spacing w:after="120" w:line="240" w:lineRule="auto"/>
        <w:ind w:left="1080" w:hanging="1080"/>
        <w:rPr>
          <w:rFonts w:eastAsia="Times New Roman" w:cstheme="majorHAnsi"/>
          <w:sz w:val="23"/>
          <w:szCs w:val="23"/>
        </w:rPr>
      </w:pPr>
      <w:r w:rsidRPr="00373B61">
        <w:rPr>
          <w:rFonts w:eastAsia="Times New Roman" w:cstheme="majorHAnsi"/>
          <w:sz w:val="23"/>
          <w:szCs w:val="23"/>
        </w:rPr>
        <w:t xml:space="preserve">using </w:t>
      </w:r>
      <w:r w:rsidRPr="00373B61">
        <w:rPr>
          <w:rFonts w:eastAsia="Times New Roman" w:cstheme="majorHAnsi"/>
          <w:b/>
          <w:sz w:val="23"/>
          <w:szCs w:val="23"/>
        </w:rPr>
        <w:t>scheduling processes</w:t>
      </w:r>
      <w:r w:rsidRPr="00373B61">
        <w:rPr>
          <w:rFonts w:eastAsia="Times New Roman" w:cstheme="majorHAnsi"/>
          <w:sz w:val="23"/>
          <w:szCs w:val="23"/>
        </w:rPr>
        <w:t xml:space="preserve"> that ensure the assignment of all </w:t>
      </w:r>
      <w:r w:rsidR="00602867">
        <w:rPr>
          <w:rFonts w:eastAsia="Times New Roman" w:cstheme="majorHAnsi"/>
          <w:sz w:val="23"/>
          <w:szCs w:val="23"/>
        </w:rPr>
        <w:t xml:space="preserve">our </w:t>
      </w:r>
      <w:r w:rsidR="008C348C">
        <w:rPr>
          <w:rFonts w:eastAsia="Times New Roman" w:cstheme="majorHAnsi"/>
          <w:sz w:val="23"/>
          <w:szCs w:val="23"/>
        </w:rPr>
        <w:t>SwESN</w:t>
      </w:r>
      <w:r w:rsidRPr="00373B61">
        <w:rPr>
          <w:rFonts w:eastAsia="Times New Roman" w:cstheme="majorHAnsi"/>
          <w:sz w:val="23"/>
          <w:szCs w:val="23"/>
        </w:rPr>
        <w:t xml:space="preserve"> to general education classes prior to the assignment of </w:t>
      </w:r>
      <w:r w:rsidR="00602867">
        <w:rPr>
          <w:rFonts w:eastAsia="Times New Roman" w:cstheme="majorHAnsi"/>
          <w:sz w:val="23"/>
          <w:szCs w:val="23"/>
        </w:rPr>
        <w:t xml:space="preserve">our </w:t>
      </w:r>
      <w:r w:rsidRPr="00373B61">
        <w:rPr>
          <w:rFonts w:eastAsia="Times New Roman" w:cstheme="majorHAnsi"/>
          <w:sz w:val="23"/>
          <w:szCs w:val="23"/>
        </w:rPr>
        <w:t>other general education students</w:t>
      </w:r>
      <w:r w:rsidR="00602867">
        <w:rPr>
          <w:rFonts w:eastAsia="Times New Roman" w:cstheme="majorHAnsi"/>
          <w:sz w:val="23"/>
          <w:szCs w:val="23"/>
        </w:rPr>
        <w:t>,</w:t>
      </w:r>
      <w:r w:rsidRPr="00373B61">
        <w:rPr>
          <w:rFonts w:eastAsia="Times New Roman" w:cstheme="majorHAnsi"/>
          <w:sz w:val="23"/>
          <w:szCs w:val="23"/>
        </w:rPr>
        <w:t xml:space="preserve"> which is followed by scheduling of </w:t>
      </w:r>
      <w:r w:rsidR="00602867">
        <w:rPr>
          <w:rFonts w:eastAsia="Times New Roman" w:cstheme="majorHAnsi"/>
          <w:sz w:val="23"/>
          <w:szCs w:val="23"/>
        </w:rPr>
        <w:t xml:space="preserve">our </w:t>
      </w:r>
      <w:r w:rsidRPr="00373B61">
        <w:rPr>
          <w:rFonts w:eastAsia="Times New Roman" w:cstheme="majorHAnsi"/>
          <w:sz w:val="23"/>
          <w:szCs w:val="23"/>
        </w:rPr>
        <w:t>personnel to meet student needs across subject areas</w:t>
      </w:r>
    </w:p>
    <w:p w14:paraId="38981987" w14:textId="1397DDB3" w:rsidR="00865907" w:rsidRDefault="00865907" w:rsidP="00CA4224">
      <w:pPr>
        <w:widowControl w:val="0"/>
        <w:numPr>
          <w:ilvl w:val="0"/>
          <w:numId w:val="6"/>
        </w:numPr>
        <w:spacing w:after="120" w:line="240" w:lineRule="auto"/>
        <w:ind w:left="1080" w:hanging="1080"/>
        <w:rPr>
          <w:rFonts w:eastAsia="Times New Roman" w:cstheme="majorHAnsi"/>
          <w:sz w:val="23"/>
          <w:szCs w:val="23"/>
        </w:rPr>
      </w:pPr>
      <w:r w:rsidRPr="00373B61">
        <w:rPr>
          <w:rFonts w:eastAsia="Times New Roman" w:cstheme="majorHAnsi"/>
          <w:sz w:val="23"/>
          <w:szCs w:val="23"/>
        </w:rPr>
        <w:t>analyzing our school</w:t>
      </w:r>
      <w:r w:rsidR="003C2832">
        <w:rPr>
          <w:rFonts w:eastAsia="Times New Roman" w:cstheme="majorHAnsi"/>
          <w:sz w:val="23"/>
          <w:szCs w:val="23"/>
        </w:rPr>
        <w:t>’s</w:t>
      </w:r>
      <w:r w:rsidRPr="00373B61">
        <w:rPr>
          <w:rFonts w:eastAsia="Times New Roman" w:cstheme="majorHAnsi"/>
          <w:sz w:val="23"/>
          <w:szCs w:val="23"/>
        </w:rPr>
        <w:t xml:space="preserve"> </w:t>
      </w:r>
      <w:r w:rsidRPr="00373B61">
        <w:rPr>
          <w:rFonts w:eastAsia="Times New Roman" w:cstheme="majorHAnsi"/>
          <w:b/>
          <w:sz w:val="23"/>
          <w:szCs w:val="23"/>
        </w:rPr>
        <w:t xml:space="preserve">use of funds, policies, procedures, and resources </w:t>
      </w:r>
      <w:r w:rsidRPr="00373B61">
        <w:rPr>
          <w:rFonts w:eastAsia="Times New Roman" w:cstheme="majorHAnsi"/>
          <w:sz w:val="23"/>
          <w:szCs w:val="23"/>
        </w:rPr>
        <w:t xml:space="preserve">to address barriers to placement </w:t>
      </w:r>
      <w:r w:rsidR="00602867">
        <w:rPr>
          <w:rFonts w:eastAsia="Times New Roman" w:cstheme="majorHAnsi"/>
          <w:sz w:val="23"/>
          <w:szCs w:val="23"/>
        </w:rPr>
        <w:t xml:space="preserve">of our SWESN </w:t>
      </w:r>
      <w:r w:rsidRPr="00373B61">
        <w:rPr>
          <w:rFonts w:eastAsia="Times New Roman" w:cstheme="majorHAnsi"/>
          <w:sz w:val="23"/>
          <w:szCs w:val="23"/>
        </w:rPr>
        <w:t>in neighborhood schools* and general education classes, lessons, activities, routines, and school sponsored events</w:t>
      </w:r>
    </w:p>
    <w:p w14:paraId="05C36212" w14:textId="77777777" w:rsidR="00A10428" w:rsidRPr="00373B61" w:rsidRDefault="00A10428" w:rsidP="00A10428">
      <w:pPr>
        <w:widowControl w:val="0"/>
        <w:spacing w:after="120" w:line="240" w:lineRule="auto"/>
        <w:rPr>
          <w:rFonts w:eastAsia="Times New Roman" w:cstheme="majorHAnsi"/>
          <w:sz w:val="23"/>
          <w:szCs w:val="23"/>
        </w:rPr>
      </w:pPr>
    </w:p>
    <w:p w14:paraId="53E5A082" w14:textId="77777777" w:rsidR="006811E6" w:rsidRPr="006811E6" w:rsidRDefault="006811E6" w:rsidP="00146710">
      <w:pPr>
        <w:pStyle w:val="TIESRISE-RatingScale-Purple"/>
      </w:pPr>
      <w:r>
        <w:t>Rating Scale</w:t>
      </w:r>
    </w:p>
    <w:p w14:paraId="2B4B7C2F" w14:textId="77777777" w:rsidR="006811E6" w:rsidRPr="006811E6" w:rsidRDefault="006811E6" w:rsidP="00CA5FFC">
      <w:pPr>
        <w:pStyle w:val="TIESRISE-RatingScale-LightGreen"/>
        <w:sectPr w:rsidR="006811E6" w:rsidRPr="006811E6" w:rsidSect="002D2FA0">
          <w:headerReference w:type="default" r:id="rId16"/>
          <w:type w:val="continuous"/>
          <w:pgSz w:w="15840" w:h="12240" w:orient="landscape"/>
          <w:pgMar w:top="1440" w:right="1440" w:bottom="1440" w:left="1440" w:header="0" w:footer="720" w:gutter="0"/>
          <w:cols w:space="720"/>
        </w:sectPr>
      </w:pPr>
    </w:p>
    <w:p w14:paraId="7C8A0091" w14:textId="77777777" w:rsidR="005F2935" w:rsidRPr="00881111" w:rsidRDefault="005F2935" w:rsidP="005F2935">
      <w:pPr>
        <w:spacing w:line="275" w:lineRule="auto"/>
        <w:textDirection w:val="btLr"/>
        <w:rPr>
          <w:rFonts w:cstheme="majorHAnsi"/>
        </w:rPr>
      </w:pPr>
      <w:r w:rsidRPr="00881111">
        <w:rPr>
          <w:rFonts w:cstheme="majorHAnsi"/>
          <w:b/>
        </w:rPr>
        <w:t xml:space="preserve">1 </w:t>
      </w:r>
    </w:p>
    <w:p w14:paraId="5544C225" w14:textId="299D6D26" w:rsidR="005F2935" w:rsidRPr="00881111" w:rsidRDefault="005F2935" w:rsidP="005F2935">
      <w:pPr>
        <w:spacing w:line="275" w:lineRule="auto"/>
        <w:textDirection w:val="btLr"/>
        <w:rPr>
          <w:rFonts w:cstheme="majorHAnsi"/>
        </w:rPr>
      </w:pPr>
      <w:r w:rsidRPr="00881111">
        <w:rPr>
          <w:rFonts w:cstheme="majorHAnsi"/>
          <w:b/>
        </w:rPr>
        <w:t>Some</w:t>
      </w:r>
      <w:r w:rsidRPr="00881111">
        <w:rPr>
          <w:rFonts w:cstheme="majorHAnsi"/>
        </w:rPr>
        <w:t xml:space="preserve"> features are in place for </w:t>
      </w:r>
      <w:r w:rsidRPr="00881111">
        <w:rPr>
          <w:rFonts w:cstheme="majorHAnsi"/>
          <w:b/>
        </w:rPr>
        <w:t xml:space="preserve">some </w:t>
      </w:r>
      <w:r w:rsidRPr="00881111">
        <w:rPr>
          <w:rFonts w:cstheme="majorHAnsi"/>
        </w:rPr>
        <w:t xml:space="preserve">students, but </w:t>
      </w:r>
      <w:r w:rsidRPr="00881111">
        <w:rPr>
          <w:rFonts w:cstheme="majorHAnsi"/>
          <w:b/>
        </w:rPr>
        <w:t>not yet for</w:t>
      </w:r>
      <w:r w:rsidRPr="00881111">
        <w:rPr>
          <w:rFonts w:cstheme="majorHAnsi"/>
        </w:rPr>
        <w:t xml:space="preserve"> students with </w:t>
      </w:r>
      <w:r w:rsidR="008C348C">
        <w:rPr>
          <w:rFonts w:cstheme="majorHAnsi"/>
        </w:rPr>
        <w:t>extensive support needs</w:t>
      </w:r>
      <w:r w:rsidRPr="00881111">
        <w:rPr>
          <w:rFonts w:cstheme="majorHAnsi"/>
        </w:rPr>
        <w:t xml:space="preserve">. </w:t>
      </w:r>
      <w:r w:rsidRPr="00881111">
        <w:rPr>
          <w:rFonts w:cstheme="majorHAnsi"/>
        </w:rPr>
        <w:br w:type="column"/>
      </w:r>
      <w:r w:rsidRPr="00881111">
        <w:rPr>
          <w:rFonts w:cstheme="majorHAnsi"/>
          <w:b/>
        </w:rPr>
        <w:t>2</w:t>
      </w:r>
    </w:p>
    <w:p w14:paraId="49D8EEDE" w14:textId="4E70A16D" w:rsidR="005F2935" w:rsidRPr="00881111" w:rsidRDefault="005F2935" w:rsidP="005F2935">
      <w:pPr>
        <w:spacing w:line="275" w:lineRule="auto"/>
        <w:textDirection w:val="btLr"/>
        <w:rPr>
          <w:rFonts w:cstheme="majorHAnsi"/>
        </w:rPr>
      </w:pPr>
      <w:r w:rsidRPr="00881111">
        <w:rPr>
          <w:rFonts w:cstheme="majorHAnsi"/>
          <w:b/>
        </w:rPr>
        <w:t>Most</w:t>
      </w:r>
      <w:r w:rsidRPr="00881111">
        <w:rPr>
          <w:rFonts w:cstheme="majorHAnsi"/>
        </w:rPr>
        <w:t xml:space="preserve"> </w:t>
      </w:r>
      <w:r w:rsidR="005C4AA6">
        <w:rPr>
          <w:rFonts w:cstheme="majorHAnsi"/>
        </w:rPr>
        <w:t>f</w:t>
      </w:r>
      <w:r w:rsidRPr="00881111">
        <w:rPr>
          <w:rFonts w:cstheme="majorHAnsi"/>
        </w:rPr>
        <w:t xml:space="preserve">eatures are in place for </w:t>
      </w:r>
      <w:r w:rsidRPr="00881111">
        <w:rPr>
          <w:rFonts w:cstheme="majorHAnsi"/>
          <w:b/>
        </w:rPr>
        <w:t xml:space="preserve">most </w:t>
      </w:r>
      <w:r w:rsidRPr="00881111">
        <w:rPr>
          <w:rFonts w:cstheme="majorHAnsi"/>
        </w:rPr>
        <w:t xml:space="preserve">students, but </w:t>
      </w:r>
      <w:r w:rsidRPr="00881111">
        <w:rPr>
          <w:rFonts w:cstheme="majorHAnsi"/>
          <w:b/>
        </w:rPr>
        <w:t>not yet for</w:t>
      </w:r>
      <w:r w:rsidRPr="00881111">
        <w:rPr>
          <w:rFonts w:cstheme="majorHAnsi"/>
        </w:rPr>
        <w:t xml:space="preserve"> students with </w:t>
      </w:r>
      <w:r w:rsidR="008C348C">
        <w:rPr>
          <w:rFonts w:cstheme="majorHAnsi"/>
        </w:rPr>
        <w:t>extensive support needs</w:t>
      </w:r>
      <w:r w:rsidRPr="00881111">
        <w:rPr>
          <w:rFonts w:cstheme="majorHAnsi"/>
        </w:rPr>
        <w:t>.</w:t>
      </w:r>
      <w:r w:rsidRPr="00881111">
        <w:rPr>
          <w:rFonts w:cstheme="majorHAnsi"/>
        </w:rPr>
        <w:br w:type="column"/>
      </w:r>
      <w:r w:rsidRPr="00881111">
        <w:rPr>
          <w:rFonts w:cstheme="majorHAnsi"/>
          <w:b/>
        </w:rPr>
        <w:t>3</w:t>
      </w:r>
    </w:p>
    <w:p w14:paraId="225083EE" w14:textId="25F9DA7B" w:rsidR="005F2935" w:rsidRPr="00881111" w:rsidRDefault="005F2935" w:rsidP="005F2935">
      <w:pPr>
        <w:spacing w:line="275" w:lineRule="auto"/>
        <w:textDirection w:val="btLr"/>
        <w:rPr>
          <w:rFonts w:cstheme="majorHAnsi"/>
        </w:rPr>
      </w:pPr>
      <w:r w:rsidRPr="00881111">
        <w:rPr>
          <w:rFonts w:cstheme="majorHAnsi"/>
          <w:b/>
        </w:rPr>
        <w:t xml:space="preserve">Most </w:t>
      </w:r>
      <w:r w:rsidR="005C4AA6">
        <w:rPr>
          <w:rFonts w:cstheme="majorHAnsi"/>
        </w:rPr>
        <w:t>f</w:t>
      </w:r>
      <w:r w:rsidRPr="00881111">
        <w:rPr>
          <w:rFonts w:cstheme="majorHAnsi"/>
        </w:rPr>
        <w:t xml:space="preserve">eatures are in place for </w:t>
      </w:r>
      <w:r w:rsidRPr="00881111">
        <w:rPr>
          <w:rFonts w:cstheme="majorHAnsi"/>
          <w:b/>
        </w:rPr>
        <w:t>most</w:t>
      </w:r>
      <w:r w:rsidRPr="00881111">
        <w:rPr>
          <w:rFonts w:cstheme="majorHAnsi"/>
        </w:rPr>
        <w:t xml:space="preserve"> students, including for </w:t>
      </w:r>
      <w:r w:rsidRPr="00881111">
        <w:rPr>
          <w:rFonts w:cstheme="majorHAnsi"/>
          <w:b/>
        </w:rPr>
        <w:t>some</w:t>
      </w:r>
      <w:r w:rsidRPr="00881111">
        <w:rPr>
          <w:rFonts w:cstheme="majorHAnsi"/>
        </w:rPr>
        <w:t xml:space="preserve"> students with </w:t>
      </w:r>
      <w:r w:rsidR="008C348C">
        <w:rPr>
          <w:rFonts w:cstheme="majorHAnsi"/>
        </w:rPr>
        <w:t>extensive support needs</w:t>
      </w:r>
      <w:r w:rsidRPr="00881111">
        <w:rPr>
          <w:rFonts w:cstheme="majorHAnsi"/>
        </w:rPr>
        <w:t>.</w:t>
      </w:r>
      <w:r w:rsidRPr="00881111">
        <w:rPr>
          <w:rFonts w:cstheme="majorHAnsi"/>
        </w:rPr>
        <w:br w:type="column"/>
      </w:r>
      <w:r w:rsidRPr="00881111">
        <w:rPr>
          <w:rFonts w:cstheme="majorHAnsi"/>
          <w:b/>
        </w:rPr>
        <w:t>4</w:t>
      </w:r>
    </w:p>
    <w:p w14:paraId="05E20DAB" w14:textId="01C8D7DB" w:rsidR="005F2935" w:rsidRPr="00881111" w:rsidRDefault="005F2935" w:rsidP="005F2935">
      <w:pPr>
        <w:spacing w:line="275" w:lineRule="auto"/>
        <w:textDirection w:val="btLr"/>
        <w:rPr>
          <w:rFonts w:cstheme="majorHAnsi"/>
        </w:rPr>
      </w:pPr>
      <w:r w:rsidRPr="00881111">
        <w:rPr>
          <w:rFonts w:cstheme="majorHAnsi"/>
          <w:b/>
        </w:rPr>
        <w:t>Most</w:t>
      </w:r>
      <w:r w:rsidRPr="00881111">
        <w:rPr>
          <w:rFonts w:cstheme="majorHAnsi"/>
        </w:rPr>
        <w:t xml:space="preserve"> </w:t>
      </w:r>
      <w:r w:rsidR="005C4AA6">
        <w:rPr>
          <w:rFonts w:cstheme="majorHAnsi"/>
        </w:rPr>
        <w:t>f</w:t>
      </w:r>
      <w:r w:rsidRPr="00881111">
        <w:rPr>
          <w:rFonts w:cstheme="majorHAnsi"/>
        </w:rPr>
        <w:t xml:space="preserve">eatures are in place for </w:t>
      </w:r>
      <w:r w:rsidRPr="00881111">
        <w:rPr>
          <w:rFonts w:cstheme="majorHAnsi"/>
          <w:b/>
        </w:rPr>
        <w:t xml:space="preserve">most </w:t>
      </w:r>
      <w:r w:rsidRPr="00881111">
        <w:rPr>
          <w:rFonts w:cstheme="majorHAnsi"/>
        </w:rPr>
        <w:t xml:space="preserve">students, including </w:t>
      </w:r>
      <w:r w:rsidRPr="00881111">
        <w:rPr>
          <w:rFonts w:cstheme="majorHAnsi"/>
          <w:b/>
        </w:rPr>
        <w:t>most</w:t>
      </w:r>
      <w:r w:rsidRPr="00881111">
        <w:rPr>
          <w:rFonts w:cstheme="majorHAnsi"/>
        </w:rPr>
        <w:t xml:space="preserve"> students with </w:t>
      </w:r>
      <w:r w:rsidR="008C348C">
        <w:rPr>
          <w:rFonts w:cstheme="majorHAnsi"/>
        </w:rPr>
        <w:t>extensive support needs</w:t>
      </w:r>
      <w:r w:rsidRPr="00881111">
        <w:rPr>
          <w:rFonts w:cstheme="majorHAnsi"/>
        </w:rPr>
        <w:t>.</w:t>
      </w:r>
      <w:r w:rsidRPr="00881111">
        <w:rPr>
          <w:rFonts w:cstheme="majorHAnsi"/>
        </w:rPr>
        <w:br w:type="column"/>
      </w:r>
      <w:r w:rsidRPr="00881111">
        <w:rPr>
          <w:rFonts w:cstheme="majorHAnsi"/>
          <w:b/>
        </w:rPr>
        <w:t>5</w:t>
      </w:r>
    </w:p>
    <w:p w14:paraId="4C33022E" w14:textId="513A5C88" w:rsidR="005F2935" w:rsidRPr="00881111" w:rsidRDefault="005F2935" w:rsidP="005F2935">
      <w:pPr>
        <w:spacing w:line="275" w:lineRule="auto"/>
        <w:textDirection w:val="btLr"/>
        <w:rPr>
          <w:rFonts w:cstheme="majorHAnsi"/>
        </w:rPr>
      </w:pPr>
      <w:r w:rsidRPr="00881111">
        <w:rPr>
          <w:rFonts w:cstheme="majorHAnsi"/>
          <w:b/>
        </w:rPr>
        <w:t>All</w:t>
      </w:r>
      <w:r w:rsidRPr="00881111">
        <w:rPr>
          <w:rFonts w:cstheme="majorHAnsi"/>
        </w:rPr>
        <w:t xml:space="preserve"> </w:t>
      </w:r>
      <w:r w:rsidR="005C4AA6">
        <w:rPr>
          <w:rFonts w:cstheme="majorHAnsi"/>
        </w:rPr>
        <w:t>f</w:t>
      </w:r>
      <w:r w:rsidRPr="00881111">
        <w:rPr>
          <w:rFonts w:cstheme="majorHAnsi"/>
        </w:rPr>
        <w:t xml:space="preserve">eatures are in place for </w:t>
      </w:r>
      <w:r w:rsidRPr="00881111">
        <w:rPr>
          <w:rFonts w:cstheme="majorHAnsi"/>
          <w:b/>
        </w:rPr>
        <w:t xml:space="preserve">all </w:t>
      </w:r>
      <w:r w:rsidRPr="00881111">
        <w:rPr>
          <w:rFonts w:cstheme="majorHAnsi"/>
        </w:rPr>
        <w:t xml:space="preserve">students, including </w:t>
      </w:r>
      <w:r w:rsidRPr="00881111">
        <w:rPr>
          <w:rFonts w:cstheme="majorHAnsi"/>
          <w:b/>
        </w:rPr>
        <w:t>all</w:t>
      </w:r>
      <w:r w:rsidRPr="00881111">
        <w:rPr>
          <w:rFonts w:cstheme="majorHAnsi"/>
        </w:rPr>
        <w:t xml:space="preserve"> students with </w:t>
      </w:r>
      <w:r w:rsidR="008C348C">
        <w:rPr>
          <w:rFonts w:cstheme="majorHAnsi"/>
        </w:rPr>
        <w:t>extensive support needs</w:t>
      </w:r>
      <w:r w:rsidRPr="00881111">
        <w:rPr>
          <w:rFonts w:cstheme="majorHAnsi"/>
        </w:rPr>
        <w:t>.</w:t>
      </w:r>
    </w:p>
    <w:p w14:paraId="5BE78D3B" w14:textId="77777777" w:rsidR="005F2935" w:rsidRPr="00CA5FFC" w:rsidRDefault="005F2935" w:rsidP="005F2935">
      <w:pPr>
        <w:rPr>
          <w:rFonts w:ascii="Times New Roman" w:eastAsia="Times New Roman" w:hAnsi="Times New Roman" w:cs="Times New Roman"/>
          <w:b/>
          <w:sz w:val="28"/>
          <w:szCs w:val="28"/>
        </w:rPr>
        <w:sectPr w:rsidR="005F2935" w:rsidRPr="00CA5FFC" w:rsidSect="002D2FA0">
          <w:type w:val="continuous"/>
          <w:pgSz w:w="15840" w:h="12240" w:orient="landscape"/>
          <w:pgMar w:top="1440" w:right="1440" w:bottom="1440" w:left="1440" w:header="0" w:footer="720" w:gutter="0"/>
          <w:cols w:num="5" w:space="720"/>
        </w:sectPr>
      </w:pPr>
    </w:p>
    <w:p w14:paraId="0B847725" w14:textId="29FC7A24" w:rsidR="006811E6" w:rsidRPr="00CA5FFC" w:rsidRDefault="00000000" w:rsidP="005F2935">
      <w:pPr>
        <w:pStyle w:val="Heading4"/>
      </w:pPr>
      <w:hyperlink w:anchor="_Focus_Area_1.1:" w:history="1">
        <w:r w:rsidR="005F2935" w:rsidRPr="00354DBA">
          <w:rPr>
            <w:rStyle w:val="Hyperlink"/>
            <w:color w:val="1A89F9" w:themeColor="hyperlink" w:themeTint="BF"/>
            <w:sz w:val="32"/>
          </w:rPr>
          <w:t xml:space="preserve">Add Focus Area </w:t>
        </w:r>
        <w:r w:rsidR="00E4089B">
          <w:rPr>
            <w:rStyle w:val="Hyperlink"/>
            <w:color w:val="1A89F9" w:themeColor="hyperlink" w:themeTint="BF"/>
            <w:sz w:val="32"/>
          </w:rPr>
          <w:t>4</w:t>
        </w:r>
        <w:r w:rsidR="009411A8">
          <w:rPr>
            <w:rStyle w:val="Hyperlink"/>
            <w:color w:val="1A89F9" w:themeColor="hyperlink" w:themeTint="BF"/>
            <w:sz w:val="32"/>
          </w:rPr>
          <w:t>.2</w:t>
        </w:r>
        <w:r w:rsidR="005F2935" w:rsidRPr="00354DBA">
          <w:rPr>
            <w:rStyle w:val="Hyperlink"/>
            <w:color w:val="1A89F9" w:themeColor="hyperlink" w:themeTint="BF"/>
            <w:sz w:val="32"/>
          </w:rPr>
          <w:t xml:space="preserve"> rating to summary table</w:t>
        </w:r>
      </w:hyperlink>
      <w:r w:rsidR="006811E6" w:rsidRPr="00CA5FFC">
        <w:br w:type="page"/>
      </w:r>
    </w:p>
    <w:p w14:paraId="30E56038" w14:textId="512071D9" w:rsidR="006811E6" w:rsidRPr="002229E9" w:rsidRDefault="00E4089B" w:rsidP="00146710">
      <w:pPr>
        <w:pStyle w:val="TIESRISE-Heading3-Purple"/>
      </w:pPr>
      <w:r w:rsidRPr="002229E9">
        <w:lastRenderedPageBreak/>
        <w:t>4</w:t>
      </w:r>
      <w:r w:rsidR="006811E6" w:rsidRPr="002229E9">
        <w:t xml:space="preserve">.3 To what extent does our </w:t>
      </w:r>
      <w:r w:rsidR="00364F00">
        <w:t>school</w:t>
      </w:r>
      <w:r w:rsidR="00364F00" w:rsidRPr="00CA5FFC">
        <w:t>wide</w:t>
      </w:r>
      <w:r w:rsidR="006811E6" w:rsidRPr="002229E9">
        <w:t xml:space="preserve"> system </w:t>
      </w:r>
      <w:r w:rsidRPr="002229E9">
        <w:t xml:space="preserve">measure, publicly report, and use data to improve outcomes related to </w:t>
      </w:r>
      <w:r w:rsidRPr="002229E9">
        <w:rPr>
          <w:i/>
          <w:iCs/>
        </w:rPr>
        <w:t>G</w:t>
      </w:r>
      <w:r w:rsidR="00CA5CB5" w:rsidRPr="002229E9">
        <w:rPr>
          <w:i/>
          <w:iCs/>
        </w:rPr>
        <w:t>eneral Education Curriculum Content and Access</w:t>
      </w:r>
      <w:r w:rsidRPr="002229E9">
        <w:t xml:space="preserve"> by</w:t>
      </w:r>
      <w:r w:rsidR="006811E6" w:rsidRPr="002229E9">
        <w:t>:</w:t>
      </w:r>
    </w:p>
    <w:p w14:paraId="3CBD2A33" w14:textId="77777777" w:rsidR="008C348C" w:rsidRPr="008C348C" w:rsidRDefault="008C348C" w:rsidP="008C348C">
      <w:pPr>
        <w:widowControl w:val="0"/>
        <w:spacing w:after="120" w:line="240" w:lineRule="auto"/>
        <w:rPr>
          <w:rFonts w:eastAsia="Times New Roman" w:cstheme="majorHAnsi"/>
          <w:sz w:val="20"/>
          <w:szCs w:val="20"/>
        </w:rPr>
      </w:pPr>
    </w:p>
    <w:p w14:paraId="3E4666CB" w14:textId="08A04421" w:rsidR="00865907" w:rsidRPr="000765D4" w:rsidRDefault="00865907" w:rsidP="00CA4224">
      <w:pPr>
        <w:widowControl w:val="0"/>
        <w:numPr>
          <w:ilvl w:val="0"/>
          <w:numId w:val="7"/>
        </w:numPr>
        <w:spacing w:after="120" w:line="240" w:lineRule="auto"/>
        <w:ind w:left="1080" w:hanging="1080"/>
        <w:rPr>
          <w:rFonts w:eastAsia="Times New Roman" w:cstheme="majorHAnsi"/>
          <w:sz w:val="20"/>
          <w:szCs w:val="20"/>
        </w:rPr>
      </w:pPr>
      <w:r w:rsidRPr="000765D4">
        <w:rPr>
          <w:rFonts w:eastAsia="Times New Roman" w:cstheme="majorHAnsi"/>
          <w:sz w:val="24"/>
          <w:szCs w:val="24"/>
        </w:rPr>
        <w:t>using</w:t>
      </w:r>
      <w:r w:rsidRPr="000765D4">
        <w:rPr>
          <w:rFonts w:eastAsia="Times New Roman" w:cstheme="majorHAnsi"/>
          <w:b/>
          <w:sz w:val="24"/>
          <w:szCs w:val="24"/>
        </w:rPr>
        <w:t xml:space="preserve"> one general education curriculum</w:t>
      </w:r>
      <w:r w:rsidRPr="000765D4">
        <w:rPr>
          <w:rFonts w:eastAsia="Times New Roman" w:cstheme="majorHAnsi"/>
          <w:sz w:val="24"/>
          <w:szCs w:val="24"/>
        </w:rPr>
        <w:t xml:space="preserve"> for all</w:t>
      </w:r>
      <w:r w:rsidR="00602867">
        <w:rPr>
          <w:rFonts w:eastAsia="Times New Roman" w:cstheme="majorHAnsi"/>
          <w:sz w:val="24"/>
          <w:szCs w:val="24"/>
        </w:rPr>
        <w:t xml:space="preserve"> our</w:t>
      </w:r>
      <w:r w:rsidRPr="000765D4">
        <w:rPr>
          <w:rFonts w:eastAsia="Times New Roman" w:cstheme="majorHAnsi"/>
          <w:sz w:val="24"/>
          <w:szCs w:val="24"/>
        </w:rPr>
        <w:t xml:space="preserve"> students based on general education content standards</w:t>
      </w:r>
    </w:p>
    <w:p w14:paraId="2DE23D68" w14:textId="0C6869FD" w:rsidR="00865907" w:rsidRPr="000765D4" w:rsidRDefault="00865907" w:rsidP="00CA4224">
      <w:pPr>
        <w:widowControl w:val="0"/>
        <w:numPr>
          <w:ilvl w:val="0"/>
          <w:numId w:val="7"/>
        </w:numPr>
        <w:spacing w:after="120" w:line="240" w:lineRule="auto"/>
        <w:ind w:left="1080" w:hanging="1080"/>
        <w:rPr>
          <w:rFonts w:eastAsia="Times New Roman" w:cstheme="majorHAnsi"/>
          <w:sz w:val="20"/>
          <w:szCs w:val="20"/>
        </w:rPr>
      </w:pPr>
      <w:r w:rsidRPr="000765D4">
        <w:rPr>
          <w:rFonts w:eastAsia="Times New Roman" w:cstheme="majorHAnsi"/>
          <w:sz w:val="24"/>
          <w:szCs w:val="24"/>
        </w:rPr>
        <w:t xml:space="preserve">providing professional development with coaching so all </w:t>
      </w:r>
      <w:r w:rsidR="00602867">
        <w:rPr>
          <w:rFonts w:eastAsia="Times New Roman" w:cstheme="majorHAnsi"/>
          <w:sz w:val="24"/>
          <w:szCs w:val="24"/>
        </w:rPr>
        <w:t xml:space="preserve">our </w:t>
      </w:r>
      <w:r w:rsidRPr="000765D4">
        <w:rPr>
          <w:rFonts w:eastAsia="Times New Roman" w:cstheme="majorHAnsi"/>
          <w:sz w:val="24"/>
          <w:szCs w:val="24"/>
        </w:rPr>
        <w:t xml:space="preserve">school personnel understand the purpose and appropriate use of the general education </w:t>
      </w:r>
      <w:r w:rsidRPr="000765D4">
        <w:rPr>
          <w:rFonts w:eastAsia="Times New Roman" w:cstheme="majorHAnsi"/>
          <w:b/>
          <w:sz w:val="24"/>
          <w:szCs w:val="24"/>
        </w:rPr>
        <w:t>content standards</w:t>
      </w:r>
      <w:r w:rsidRPr="000765D4">
        <w:rPr>
          <w:rFonts w:eastAsia="Times New Roman" w:cstheme="majorHAnsi"/>
          <w:sz w:val="24"/>
          <w:szCs w:val="24"/>
        </w:rPr>
        <w:t xml:space="preserve">, alternate academic </w:t>
      </w:r>
      <w:r w:rsidRPr="000765D4">
        <w:rPr>
          <w:rFonts w:eastAsia="Times New Roman" w:cstheme="majorHAnsi"/>
          <w:b/>
          <w:sz w:val="24"/>
          <w:szCs w:val="24"/>
        </w:rPr>
        <w:t>achievement standards</w:t>
      </w:r>
      <w:r w:rsidRPr="000765D4">
        <w:rPr>
          <w:rFonts w:eastAsia="Times New Roman" w:cstheme="majorHAnsi"/>
          <w:sz w:val="24"/>
          <w:szCs w:val="24"/>
        </w:rPr>
        <w:t xml:space="preserve">, and supplemental </w:t>
      </w:r>
      <w:r w:rsidRPr="000765D4">
        <w:rPr>
          <w:rFonts w:eastAsia="Times New Roman" w:cstheme="majorHAnsi"/>
          <w:b/>
          <w:sz w:val="24"/>
          <w:szCs w:val="24"/>
        </w:rPr>
        <w:t>curriculum</w:t>
      </w:r>
      <w:r w:rsidR="00036ED5">
        <w:rPr>
          <w:rFonts w:eastAsia="Times New Roman" w:cstheme="majorHAnsi"/>
          <w:b/>
          <w:sz w:val="24"/>
          <w:szCs w:val="24"/>
        </w:rPr>
        <w:t xml:space="preserve"> for </w:t>
      </w:r>
      <w:r w:rsidR="008C348C">
        <w:rPr>
          <w:rFonts w:eastAsia="Times New Roman" w:cstheme="majorHAnsi"/>
          <w:b/>
          <w:sz w:val="24"/>
          <w:szCs w:val="24"/>
        </w:rPr>
        <w:t>SwESN</w:t>
      </w:r>
    </w:p>
    <w:p w14:paraId="5B5A9971" w14:textId="58A5F996" w:rsidR="00865907" w:rsidRPr="000765D4" w:rsidRDefault="00865907" w:rsidP="00CA4224">
      <w:pPr>
        <w:widowControl w:val="0"/>
        <w:numPr>
          <w:ilvl w:val="0"/>
          <w:numId w:val="7"/>
        </w:numPr>
        <w:spacing w:after="120" w:line="240" w:lineRule="auto"/>
        <w:ind w:left="1080" w:hanging="1080"/>
        <w:rPr>
          <w:rFonts w:eastAsia="Times New Roman" w:cstheme="majorHAnsi"/>
          <w:sz w:val="20"/>
          <w:szCs w:val="20"/>
        </w:rPr>
      </w:pPr>
      <w:r w:rsidRPr="000765D4">
        <w:rPr>
          <w:rFonts w:eastAsia="Times New Roman" w:cstheme="majorHAnsi"/>
          <w:sz w:val="24"/>
          <w:szCs w:val="24"/>
        </w:rPr>
        <w:t>using an IEP review process that ensure</w:t>
      </w:r>
      <w:r w:rsidR="00602867">
        <w:rPr>
          <w:rFonts w:eastAsia="Times New Roman" w:cstheme="majorHAnsi"/>
          <w:sz w:val="24"/>
          <w:szCs w:val="24"/>
        </w:rPr>
        <w:t xml:space="preserve">s </w:t>
      </w:r>
      <w:r w:rsidRPr="000765D4">
        <w:rPr>
          <w:rFonts w:eastAsia="Times New Roman" w:cstheme="majorHAnsi"/>
          <w:sz w:val="24"/>
          <w:szCs w:val="24"/>
        </w:rPr>
        <w:t xml:space="preserve">student assessment procedures include </w:t>
      </w:r>
      <w:r w:rsidRPr="000765D4">
        <w:rPr>
          <w:rFonts w:eastAsia="Times New Roman" w:cstheme="majorHAnsi"/>
          <w:b/>
          <w:sz w:val="24"/>
          <w:szCs w:val="24"/>
        </w:rPr>
        <w:t>individualized, context-based measurement</w:t>
      </w:r>
      <w:r w:rsidRPr="000765D4">
        <w:rPr>
          <w:rFonts w:eastAsia="Times New Roman" w:cstheme="majorHAnsi"/>
          <w:sz w:val="24"/>
          <w:szCs w:val="24"/>
        </w:rPr>
        <w:t xml:space="preserve"> of </w:t>
      </w:r>
      <w:r w:rsidR="00602867">
        <w:rPr>
          <w:rFonts w:eastAsia="Times New Roman" w:cstheme="majorHAnsi"/>
          <w:sz w:val="24"/>
          <w:szCs w:val="24"/>
        </w:rPr>
        <w:t>our</w:t>
      </w:r>
      <w:r w:rsidRPr="000765D4">
        <w:rPr>
          <w:rFonts w:eastAsia="Times New Roman" w:cstheme="majorHAnsi"/>
          <w:sz w:val="24"/>
          <w:szCs w:val="24"/>
        </w:rPr>
        <w:t xml:space="preserve"> students</w:t>
      </w:r>
      <w:r w:rsidR="00602867">
        <w:rPr>
          <w:rFonts w:eastAsia="Times New Roman" w:cstheme="majorHAnsi"/>
          <w:sz w:val="24"/>
          <w:szCs w:val="24"/>
        </w:rPr>
        <w:t>’</w:t>
      </w:r>
      <w:r w:rsidRPr="000765D4">
        <w:rPr>
          <w:rFonts w:eastAsia="Times New Roman" w:cstheme="majorHAnsi"/>
          <w:sz w:val="24"/>
          <w:szCs w:val="24"/>
        </w:rPr>
        <w:t xml:space="preserve"> engagement and progress in general education curriculum and embedded essential skills in general education classes, lessons, activities, and routines  </w:t>
      </w:r>
    </w:p>
    <w:p w14:paraId="3DBD7C03" w14:textId="252CDE03" w:rsidR="00865907" w:rsidRPr="000765D4" w:rsidRDefault="00865907" w:rsidP="00CA4224">
      <w:pPr>
        <w:widowControl w:val="0"/>
        <w:numPr>
          <w:ilvl w:val="0"/>
          <w:numId w:val="7"/>
        </w:numPr>
        <w:spacing w:after="120" w:line="240" w:lineRule="auto"/>
        <w:ind w:left="1080" w:hanging="1080"/>
        <w:rPr>
          <w:rFonts w:eastAsia="Times New Roman" w:cstheme="majorHAnsi"/>
          <w:sz w:val="20"/>
          <w:szCs w:val="20"/>
        </w:rPr>
      </w:pPr>
      <w:r w:rsidRPr="000765D4">
        <w:rPr>
          <w:rFonts w:eastAsia="Times New Roman" w:cstheme="majorHAnsi"/>
          <w:sz w:val="24"/>
          <w:szCs w:val="24"/>
        </w:rPr>
        <w:t xml:space="preserve">using an IEP review process that evaluates whether </w:t>
      </w:r>
      <w:r w:rsidRPr="000765D4">
        <w:rPr>
          <w:rFonts w:eastAsia="Times New Roman" w:cstheme="majorHAnsi"/>
          <w:b/>
          <w:sz w:val="24"/>
          <w:szCs w:val="24"/>
        </w:rPr>
        <w:t xml:space="preserve">IEP goals </w:t>
      </w:r>
      <w:r w:rsidRPr="000765D4">
        <w:rPr>
          <w:rFonts w:eastAsia="Times New Roman" w:cstheme="majorHAnsi"/>
          <w:sz w:val="24"/>
          <w:szCs w:val="24"/>
        </w:rPr>
        <w:t xml:space="preserve">are </w:t>
      </w:r>
      <w:r w:rsidRPr="000765D4">
        <w:rPr>
          <w:rFonts w:eastAsia="Times New Roman" w:cstheme="majorHAnsi"/>
          <w:b/>
          <w:sz w:val="24"/>
          <w:szCs w:val="24"/>
        </w:rPr>
        <w:t>aligned</w:t>
      </w:r>
      <w:r w:rsidRPr="000765D4">
        <w:rPr>
          <w:rFonts w:eastAsia="Times New Roman" w:cstheme="majorHAnsi"/>
          <w:sz w:val="24"/>
          <w:szCs w:val="24"/>
        </w:rPr>
        <w:t xml:space="preserve"> with and </w:t>
      </w:r>
      <w:r w:rsidRPr="000765D4">
        <w:rPr>
          <w:rFonts w:eastAsia="Times New Roman" w:cstheme="majorHAnsi"/>
          <w:b/>
          <w:sz w:val="24"/>
          <w:szCs w:val="24"/>
        </w:rPr>
        <w:t>lead to progress</w:t>
      </w:r>
      <w:r w:rsidRPr="000765D4">
        <w:rPr>
          <w:rFonts w:eastAsia="Times New Roman" w:cstheme="majorHAnsi"/>
          <w:sz w:val="24"/>
          <w:szCs w:val="24"/>
        </w:rPr>
        <w:t xml:space="preserve"> in age-grade level general education content standards</w:t>
      </w:r>
      <w:r w:rsidR="00602867">
        <w:rPr>
          <w:rFonts w:eastAsia="Times New Roman" w:cstheme="majorHAnsi"/>
          <w:sz w:val="24"/>
          <w:szCs w:val="24"/>
        </w:rPr>
        <w:t>,</w:t>
      </w:r>
      <w:r w:rsidRPr="000765D4">
        <w:rPr>
          <w:rFonts w:eastAsia="Times New Roman" w:cstheme="majorHAnsi"/>
          <w:sz w:val="24"/>
          <w:szCs w:val="24"/>
        </w:rPr>
        <w:t xml:space="preserve"> and include essential skills required</w:t>
      </w:r>
      <w:r w:rsidR="00602867">
        <w:rPr>
          <w:rFonts w:eastAsia="Times New Roman" w:cstheme="majorHAnsi"/>
          <w:sz w:val="24"/>
          <w:szCs w:val="24"/>
        </w:rPr>
        <w:t xml:space="preserve"> for our SwESN</w:t>
      </w:r>
      <w:r w:rsidRPr="000765D4">
        <w:rPr>
          <w:rFonts w:eastAsia="Times New Roman" w:cstheme="majorHAnsi"/>
          <w:sz w:val="24"/>
          <w:szCs w:val="24"/>
        </w:rPr>
        <w:t xml:space="preserve"> to be valued members of general education classes, lessons, activities, and routines </w:t>
      </w:r>
    </w:p>
    <w:p w14:paraId="294B5183" w14:textId="1153FCD0" w:rsidR="00865907" w:rsidRPr="00373B61" w:rsidRDefault="00865907" w:rsidP="00CA4224">
      <w:pPr>
        <w:widowControl w:val="0"/>
        <w:numPr>
          <w:ilvl w:val="0"/>
          <w:numId w:val="7"/>
        </w:numPr>
        <w:spacing w:after="120" w:line="240" w:lineRule="auto"/>
        <w:ind w:left="1080" w:hanging="1080"/>
        <w:rPr>
          <w:rFonts w:eastAsia="Times New Roman" w:cstheme="majorHAnsi"/>
          <w:sz w:val="20"/>
          <w:szCs w:val="20"/>
        </w:rPr>
      </w:pPr>
      <w:r w:rsidRPr="000765D4">
        <w:rPr>
          <w:rFonts w:eastAsia="Times New Roman" w:cstheme="majorHAnsi"/>
          <w:sz w:val="24"/>
          <w:szCs w:val="24"/>
        </w:rPr>
        <w:t xml:space="preserve">using an IEP review process that evaluates whether IEP services support </w:t>
      </w:r>
      <w:r w:rsidR="00602867">
        <w:rPr>
          <w:rFonts w:eastAsia="Times New Roman" w:cstheme="majorHAnsi"/>
          <w:sz w:val="24"/>
          <w:szCs w:val="24"/>
        </w:rPr>
        <w:t xml:space="preserve">our </w:t>
      </w:r>
      <w:r w:rsidR="008C348C">
        <w:rPr>
          <w:rFonts w:eastAsia="Times New Roman" w:cstheme="majorHAnsi"/>
          <w:sz w:val="24"/>
          <w:szCs w:val="24"/>
        </w:rPr>
        <w:t>SwESN</w:t>
      </w:r>
      <w:r w:rsidRPr="000765D4">
        <w:rPr>
          <w:rFonts w:eastAsia="Times New Roman" w:cstheme="majorHAnsi"/>
          <w:sz w:val="24"/>
          <w:szCs w:val="24"/>
        </w:rPr>
        <w:t xml:space="preserve"> </w:t>
      </w:r>
      <w:r w:rsidRPr="000765D4">
        <w:rPr>
          <w:rFonts w:eastAsia="Times New Roman" w:cstheme="majorHAnsi"/>
          <w:b/>
          <w:sz w:val="24"/>
          <w:szCs w:val="24"/>
        </w:rPr>
        <w:t>remaining in or returning to</w:t>
      </w:r>
      <w:r w:rsidRPr="000765D4">
        <w:rPr>
          <w:rFonts w:eastAsia="Times New Roman" w:cstheme="majorHAnsi"/>
          <w:sz w:val="24"/>
          <w:szCs w:val="24"/>
        </w:rPr>
        <w:t xml:space="preserve"> their neighborhood school* and general education classes</w:t>
      </w:r>
    </w:p>
    <w:p w14:paraId="32C6F7FB" w14:textId="77777777" w:rsidR="00373B61" w:rsidRPr="000765D4" w:rsidRDefault="00373B61" w:rsidP="00373B61">
      <w:pPr>
        <w:widowControl w:val="0"/>
        <w:spacing w:after="120" w:line="240" w:lineRule="auto"/>
        <w:rPr>
          <w:rFonts w:eastAsia="Times New Roman" w:cstheme="majorHAnsi"/>
          <w:sz w:val="20"/>
          <w:szCs w:val="20"/>
        </w:rPr>
      </w:pPr>
    </w:p>
    <w:p w14:paraId="3E481CED" w14:textId="77777777" w:rsidR="006811E6" w:rsidRPr="006811E6" w:rsidRDefault="006811E6" w:rsidP="00146710">
      <w:pPr>
        <w:pStyle w:val="TIESRISE-RatingScale-Purple"/>
      </w:pPr>
      <w:r>
        <w:t>Rating Scale</w:t>
      </w:r>
    </w:p>
    <w:p w14:paraId="6F8A83DD" w14:textId="77777777" w:rsidR="006811E6" w:rsidRPr="006811E6" w:rsidRDefault="006811E6" w:rsidP="00CA5FFC">
      <w:pPr>
        <w:pStyle w:val="TIESRISE-RatingScale-LightGreen"/>
        <w:sectPr w:rsidR="006811E6" w:rsidRPr="006811E6" w:rsidSect="002D2FA0">
          <w:headerReference w:type="default" r:id="rId17"/>
          <w:type w:val="continuous"/>
          <w:pgSz w:w="15840" w:h="12240" w:orient="landscape"/>
          <w:pgMar w:top="1440" w:right="1440" w:bottom="1440" w:left="1440" w:header="0" w:footer="720" w:gutter="0"/>
          <w:cols w:space="720"/>
        </w:sectPr>
      </w:pPr>
    </w:p>
    <w:p w14:paraId="4B9539A3"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 xml:space="preserve">1 </w:t>
      </w:r>
    </w:p>
    <w:p w14:paraId="36D1033F" w14:textId="606A81AF"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Some</w:t>
      </w:r>
      <w:r w:rsidRPr="00354DBA">
        <w:rPr>
          <w:rFonts w:cstheme="majorHAnsi"/>
          <w:sz w:val="24"/>
          <w:szCs w:val="24"/>
        </w:rPr>
        <w:t xml:space="preserve"> features are in place for </w:t>
      </w:r>
      <w:r w:rsidRPr="00354DBA">
        <w:rPr>
          <w:rFonts w:cstheme="majorHAnsi"/>
          <w:b/>
          <w:sz w:val="24"/>
          <w:szCs w:val="24"/>
        </w:rPr>
        <w:t xml:space="preserve">some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w:t>
      </w:r>
      <w:r w:rsidR="008C348C">
        <w:rPr>
          <w:rFonts w:cstheme="majorHAnsi"/>
          <w:sz w:val="24"/>
          <w:szCs w:val="24"/>
        </w:rPr>
        <w:t>extensive support needs</w:t>
      </w:r>
      <w:r w:rsidRPr="00354DBA">
        <w:rPr>
          <w:rFonts w:cstheme="majorHAnsi"/>
          <w:sz w:val="24"/>
          <w:szCs w:val="24"/>
        </w:rPr>
        <w:t xml:space="preserve">. </w:t>
      </w:r>
      <w:r w:rsidRPr="00354DBA">
        <w:rPr>
          <w:rFonts w:cstheme="majorHAnsi"/>
          <w:sz w:val="24"/>
          <w:szCs w:val="24"/>
        </w:rPr>
        <w:br w:type="column"/>
      </w:r>
      <w:r w:rsidRPr="00354DBA">
        <w:rPr>
          <w:rFonts w:cstheme="majorHAnsi"/>
          <w:b/>
          <w:sz w:val="24"/>
          <w:szCs w:val="24"/>
        </w:rPr>
        <w:t>2</w:t>
      </w:r>
    </w:p>
    <w:p w14:paraId="0B766A59" w14:textId="66CB407F"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w:t>
      </w:r>
      <w:r w:rsidR="005C4AA6">
        <w:rPr>
          <w:rFonts w:cstheme="majorHAnsi"/>
          <w:sz w:val="24"/>
          <w:szCs w:val="24"/>
        </w:rPr>
        <w:t>f</w:t>
      </w:r>
      <w:r w:rsidRPr="00354DBA">
        <w:rPr>
          <w:rFonts w:cstheme="majorHAnsi"/>
          <w:sz w:val="24"/>
          <w:szCs w:val="24"/>
        </w:rPr>
        <w:t xml:space="preserve">eatures are in place for </w:t>
      </w:r>
      <w:r w:rsidRPr="00354DBA">
        <w:rPr>
          <w:rFonts w:cstheme="majorHAnsi"/>
          <w:b/>
          <w:sz w:val="24"/>
          <w:szCs w:val="24"/>
        </w:rPr>
        <w:t xml:space="preserve">most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w:t>
      </w:r>
      <w:r w:rsidR="008C348C">
        <w:rPr>
          <w:rFonts w:cstheme="majorHAnsi"/>
          <w:sz w:val="24"/>
          <w:szCs w:val="24"/>
        </w:rPr>
        <w:t>extensive support needs</w:t>
      </w:r>
      <w:r w:rsidRPr="00354DBA">
        <w:rPr>
          <w:rFonts w:cstheme="majorHAnsi"/>
          <w:sz w:val="24"/>
          <w:szCs w:val="24"/>
        </w:rPr>
        <w:t>.</w:t>
      </w:r>
      <w:r w:rsidRPr="00354DBA">
        <w:rPr>
          <w:rFonts w:cstheme="majorHAnsi"/>
          <w:sz w:val="24"/>
          <w:szCs w:val="24"/>
        </w:rPr>
        <w:br w:type="column"/>
      </w:r>
      <w:r w:rsidRPr="00354DBA">
        <w:rPr>
          <w:rFonts w:cstheme="majorHAnsi"/>
          <w:b/>
          <w:sz w:val="24"/>
          <w:szCs w:val="24"/>
        </w:rPr>
        <w:t>3</w:t>
      </w:r>
    </w:p>
    <w:p w14:paraId="58DA7F5E" w14:textId="35CE5C50"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 xml:space="preserve">Most </w:t>
      </w:r>
      <w:r w:rsidR="005C4AA6">
        <w:rPr>
          <w:rFonts w:cstheme="majorHAnsi"/>
          <w:sz w:val="24"/>
          <w:szCs w:val="24"/>
        </w:rPr>
        <w:t>f</w:t>
      </w:r>
      <w:r w:rsidRPr="00354DBA">
        <w:rPr>
          <w:rFonts w:cstheme="majorHAnsi"/>
          <w:sz w:val="24"/>
          <w:szCs w:val="24"/>
        </w:rPr>
        <w:t xml:space="preserve">eatures are in place for </w:t>
      </w:r>
      <w:r w:rsidRPr="00354DBA">
        <w:rPr>
          <w:rFonts w:cstheme="majorHAnsi"/>
          <w:b/>
          <w:sz w:val="24"/>
          <w:szCs w:val="24"/>
        </w:rPr>
        <w:t>most</w:t>
      </w:r>
      <w:r w:rsidRPr="00354DBA">
        <w:rPr>
          <w:rFonts w:cstheme="majorHAnsi"/>
          <w:sz w:val="24"/>
          <w:szCs w:val="24"/>
        </w:rPr>
        <w:t xml:space="preserve"> students, including for </w:t>
      </w:r>
      <w:r w:rsidRPr="00354DBA">
        <w:rPr>
          <w:rFonts w:cstheme="majorHAnsi"/>
          <w:b/>
          <w:sz w:val="24"/>
          <w:szCs w:val="24"/>
        </w:rPr>
        <w:t>some</w:t>
      </w:r>
      <w:r w:rsidRPr="00354DBA">
        <w:rPr>
          <w:rFonts w:cstheme="majorHAnsi"/>
          <w:sz w:val="24"/>
          <w:szCs w:val="24"/>
        </w:rPr>
        <w:t xml:space="preserve"> students with </w:t>
      </w:r>
      <w:r w:rsidR="008C348C">
        <w:rPr>
          <w:rFonts w:cstheme="majorHAnsi"/>
          <w:sz w:val="24"/>
          <w:szCs w:val="24"/>
        </w:rPr>
        <w:t>extensive support needs</w:t>
      </w:r>
      <w:r w:rsidRPr="00354DBA">
        <w:rPr>
          <w:rFonts w:cstheme="majorHAnsi"/>
          <w:sz w:val="24"/>
          <w:szCs w:val="24"/>
        </w:rPr>
        <w:t>.</w:t>
      </w:r>
      <w:r w:rsidRPr="00354DBA">
        <w:rPr>
          <w:rFonts w:cstheme="majorHAnsi"/>
          <w:sz w:val="24"/>
          <w:szCs w:val="24"/>
        </w:rPr>
        <w:br w:type="column"/>
      </w:r>
      <w:r w:rsidRPr="00354DBA">
        <w:rPr>
          <w:rFonts w:cstheme="majorHAnsi"/>
          <w:b/>
          <w:sz w:val="24"/>
          <w:szCs w:val="24"/>
        </w:rPr>
        <w:t>4</w:t>
      </w:r>
    </w:p>
    <w:p w14:paraId="51552B57" w14:textId="5C3F73E1"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w:t>
      </w:r>
      <w:r w:rsidR="005C4AA6">
        <w:rPr>
          <w:rFonts w:cstheme="majorHAnsi"/>
          <w:sz w:val="24"/>
          <w:szCs w:val="24"/>
        </w:rPr>
        <w:t>f</w:t>
      </w:r>
      <w:r w:rsidRPr="00354DBA">
        <w:rPr>
          <w:rFonts w:cstheme="majorHAnsi"/>
          <w:sz w:val="24"/>
          <w:szCs w:val="24"/>
        </w:rPr>
        <w:t xml:space="preserve">eatures are in place for </w:t>
      </w:r>
      <w:r w:rsidRPr="00354DBA">
        <w:rPr>
          <w:rFonts w:cstheme="majorHAnsi"/>
          <w:b/>
          <w:sz w:val="24"/>
          <w:szCs w:val="24"/>
        </w:rPr>
        <w:t xml:space="preserve">most </w:t>
      </w:r>
      <w:r w:rsidRPr="00354DBA">
        <w:rPr>
          <w:rFonts w:cstheme="majorHAnsi"/>
          <w:sz w:val="24"/>
          <w:szCs w:val="24"/>
        </w:rPr>
        <w:t xml:space="preserve">students, including </w:t>
      </w:r>
      <w:r w:rsidRPr="00354DBA">
        <w:rPr>
          <w:rFonts w:cstheme="majorHAnsi"/>
          <w:b/>
          <w:sz w:val="24"/>
          <w:szCs w:val="24"/>
        </w:rPr>
        <w:t>most</w:t>
      </w:r>
      <w:r w:rsidRPr="00354DBA">
        <w:rPr>
          <w:rFonts w:cstheme="majorHAnsi"/>
          <w:sz w:val="24"/>
          <w:szCs w:val="24"/>
        </w:rPr>
        <w:t xml:space="preserve"> students with </w:t>
      </w:r>
      <w:r w:rsidR="008C348C">
        <w:rPr>
          <w:rFonts w:cstheme="majorHAnsi"/>
          <w:sz w:val="24"/>
          <w:szCs w:val="24"/>
        </w:rPr>
        <w:t>extensive support needs</w:t>
      </w:r>
      <w:r w:rsidRPr="00354DBA">
        <w:rPr>
          <w:rFonts w:cstheme="majorHAnsi"/>
          <w:sz w:val="24"/>
          <w:szCs w:val="24"/>
        </w:rPr>
        <w:t>.</w:t>
      </w:r>
      <w:r w:rsidRPr="00354DBA">
        <w:rPr>
          <w:rFonts w:cstheme="majorHAnsi"/>
          <w:sz w:val="24"/>
          <w:szCs w:val="24"/>
        </w:rPr>
        <w:br w:type="column"/>
      </w:r>
      <w:r w:rsidRPr="00354DBA">
        <w:rPr>
          <w:rFonts w:cstheme="majorHAnsi"/>
          <w:b/>
          <w:sz w:val="24"/>
          <w:szCs w:val="24"/>
        </w:rPr>
        <w:t>5</w:t>
      </w:r>
    </w:p>
    <w:p w14:paraId="4B6C7B8D" w14:textId="77F58FCE"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All</w:t>
      </w:r>
      <w:r w:rsidRPr="00354DBA">
        <w:rPr>
          <w:rFonts w:cstheme="majorHAnsi"/>
          <w:sz w:val="24"/>
          <w:szCs w:val="24"/>
        </w:rPr>
        <w:t xml:space="preserve"> </w:t>
      </w:r>
      <w:r w:rsidR="005C4AA6">
        <w:rPr>
          <w:rFonts w:cstheme="majorHAnsi"/>
          <w:sz w:val="24"/>
          <w:szCs w:val="24"/>
        </w:rPr>
        <w:t>f</w:t>
      </w:r>
      <w:r w:rsidRPr="00354DBA">
        <w:rPr>
          <w:rFonts w:cstheme="majorHAnsi"/>
          <w:sz w:val="24"/>
          <w:szCs w:val="24"/>
        </w:rPr>
        <w:t xml:space="preserve">eatures are in place for </w:t>
      </w:r>
      <w:r w:rsidRPr="00354DBA">
        <w:rPr>
          <w:rFonts w:cstheme="majorHAnsi"/>
          <w:b/>
          <w:sz w:val="24"/>
          <w:szCs w:val="24"/>
        </w:rPr>
        <w:t xml:space="preserve">all </w:t>
      </w:r>
      <w:r w:rsidRPr="00354DBA">
        <w:rPr>
          <w:rFonts w:cstheme="majorHAnsi"/>
          <w:sz w:val="24"/>
          <w:szCs w:val="24"/>
        </w:rPr>
        <w:t xml:space="preserve">students, including </w:t>
      </w:r>
      <w:r w:rsidRPr="00354DBA">
        <w:rPr>
          <w:rFonts w:cstheme="majorHAnsi"/>
          <w:b/>
          <w:sz w:val="24"/>
          <w:szCs w:val="24"/>
        </w:rPr>
        <w:t>all</w:t>
      </w:r>
      <w:r w:rsidRPr="00354DBA">
        <w:rPr>
          <w:rFonts w:cstheme="majorHAnsi"/>
          <w:sz w:val="24"/>
          <w:szCs w:val="24"/>
        </w:rPr>
        <w:t xml:space="preserve"> students with </w:t>
      </w:r>
      <w:r w:rsidR="008C348C">
        <w:rPr>
          <w:rFonts w:cstheme="majorHAnsi"/>
          <w:sz w:val="24"/>
          <w:szCs w:val="24"/>
        </w:rPr>
        <w:t>extensive support needs</w:t>
      </w:r>
      <w:r w:rsidRPr="00354DBA">
        <w:rPr>
          <w:rFonts w:cstheme="majorHAnsi"/>
          <w:sz w:val="24"/>
          <w:szCs w:val="24"/>
        </w:rPr>
        <w:t>.</w:t>
      </w:r>
    </w:p>
    <w:p w14:paraId="1BCCACFD" w14:textId="77777777" w:rsidR="005F2935" w:rsidRPr="00CA5FFC" w:rsidRDefault="005F2935" w:rsidP="005F2935">
      <w:pPr>
        <w:rPr>
          <w:rFonts w:ascii="Times New Roman" w:eastAsia="Times New Roman" w:hAnsi="Times New Roman" w:cs="Times New Roman"/>
          <w:b/>
          <w:sz w:val="28"/>
          <w:szCs w:val="28"/>
        </w:rPr>
        <w:sectPr w:rsidR="005F2935" w:rsidRPr="00CA5FFC" w:rsidSect="002D2FA0">
          <w:type w:val="continuous"/>
          <w:pgSz w:w="15840" w:h="12240" w:orient="landscape"/>
          <w:pgMar w:top="1440" w:right="1440" w:bottom="1440" w:left="1440" w:header="0" w:footer="720" w:gutter="0"/>
          <w:cols w:num="5" w:space="720"/>
        </w:sectPr>
      </w:pPr>
    </w:p>
    <w:p w14:paraId="3116C9AF" w14:textId="1C2D8956" w:rsidR="006811E6" w:rsidRPr="006811E6" w:rsidRDefault="00000000" w:rsidP="005F2935">
      <w:pPr>
        <w:pStyle w:val="Heading4"/>
      </w:pPr>
      <w:hyperlink w:anchor="_Focus_Area_1.1:" w:history="1">
        <w:r w:rsidR="005F2935" w:rsidRPr="00354DBA">
          <w:rPr>
            <w:rStyle w:val="Hyperlink"/>
            <w:color w:val="1A89F9" w:themeColor="hyperlink" w:themeTint="BF"/>
            <w:sz w:val="32"/>
          </w:rPr>
          <w:t xml:space="preserve">Add Focus Area </w:t>
        </w:r>
        <w:r w:rsidR="00E4089B">
          <w:rPr>
            <w:rStyle w:val="Hyperlink"/>
            <w:color w:val="1A89F9" w:themeColor="hyperlink" w:themeTint="BF"/>
            <w:sz w:val="32"/>
          </w:rPr>
          <w:t>4</w:t>
        </w:r>
        <w:r w:rsidR="009411A8">
          <w:rPr>
            <w:rStyle w:val="Hyperlink"/>
            <w:color w:val="1A89F9" w:themeColor="hyperlink" w:themeTint="BF"/>
            <w:sz w:val="32"/>
          </w:rPr>
          <w:t>.3</w:t>
        </w:r>
        <w:r w:rsidR="005F2935" w:rsidRPr="00354DBA">
          <w:rPr>
            <w:rStyle w:val="Hyperlink"/>
            <w:color w:val="1A89F9" w:themeColor="hyperlink" w:themeTint="BF"/>
            <w:sz w:val="32"/>
          </w:rPr>
          <w:t xml:space="preserve"> rating to summary table</w:t>
        </w:r>
      </w:hyperlink>
      <w:r w:rsidR="006811E6" w:rsidRPr="006811E6">
        <w:br w:type="page"/>
      </w:r>
    </w:p>
    <w:p w14:paraId="499F900D" w14:textId="64BC7689" w:rsidR="006811E6" w:rsidRPr="002229E9" w:rsidRDefault="00E4089B" w:rsidP="00146710">
      <w:pPr>
        <w:pStyle w:val="TIESRISE-Heading3-Purple"/>
      </w:pPr>
      <w:r w:rsidRPr="002229E9">
        <w:lastRenderedPageBreak/>
        <w:t>4</w:t>
      </w:r>
      <w:r w:rsidR="006811E6" w:rsidRPr="002229E9">
        <w:t xml:space="preserve">.4 To what extent does our </w:t>
      </w:r>
      <w:r w:rsidR="00364F00">
        <w:t>school</w:t>
      </w:r>
      <w:r w:rsidR="00364F00" w:rsidRPr="00CA5FFC">
        <w:t>wide</w:t>
      </w:r>
      <w:r w:rsidR="006811E6" w:rsidRPr="002229E9">
        <w:t xml:space="preserve"> system </w:t>
      </w:r>
      <w:r w:rsidR="00CA5CB5" w:rsidRPr="002229E9">
        <w:t xml:space="preserve">measure, publicly report, and use data to improve outcomes related to </w:t>
      </w:r>
      <w:r w:rsidR="00CA5CB5" w:rsidRPr="002229E9">
        <w:rPr>
          <w:i/>
          <w:iCs/>
        </w:rPr>
        <w:t>Use of Evidence-Based Inclusive Instructional Practices</w:t>
      </w:r>
      <w:r w:rsidR="00CA5CB5" w:rsidRPr="002229E9">
        <w:t xml:space="preserve"> by:</w:t>
      </w:r>
    </w:p>
    <w:p w14:paraId="2B752010" w14:textId="77777777" w:rsidR="008C348C" w:rsidRDefault="008C348C" w:rsidP="008C348C">
      <w:pPr>
        <w:widowControl w:val="0"/>
        <w:spacing w:after="120" w:line="240" w:lineRule="auto"/>
        <w:rPr>
          <w:rFonts w:eastAsia="Times New Roman" w:cstheme="majorHAnsi"/>
          <w:sz w:val="24"/>
          <w:szCs w:val="24"/>
        </w:rPr>
      </w:pPr>
    </w:p>
    <w:p w14:paraId="23D80F22" w14:textId="1C3621F1" w:rsidR="00865907" w:rsidRPr="000765D4" w:rsidRDefault="00865907" w:rsidP="00CA4224">
      <w:pPr>
        <w:widowControl w:val="0"/>
        <w:numPr>
          <w:ilvl w:val="0"/>
          <w:numId w:val="8"/>
        </w:numPr>
        <w:spacing w:after="120" w:line="240" w:lineRule="auto"/>
        <w:ind w:left="1080" w:hanging="1080"/>
        <w:rPr>
          <w:rFonts w:eastAsia="Times New Roman" w:cstheme="majorHAnsi"/>
          <w:sz w:val="24"/>
          <w:szCs w:val="24"/>
        </w:rPr>
      </w:pPr>
      <w:r w:rsidRPr="000765D4">
        <w:rPr>
          <w:rFonts w:eastAsia="Times New Roman" w:cstheme="majorHAnsi"/>
          <w:sz w:val="24"/>
          <w:szCs w:val="24"/>
        </w:rPr>
        <w:t xml:space="preserve">supporting </w:t>
      </w:r>
      <w:r w:rsidR="008712D3">
        <w:rPr>
          <w:rFonts w:eastAsia="Times New Roman" w:cstheme="majorHAnsi"/>
          <w:sz w:val="24"/>
          <w:szCs w:val="24"/>
        </w:rPr>
        <w:t xml:space="preserve">our </w:t>
      </w:r>
      <w:r w:rsidRPr="000765D4">
        <w:rPr>
          <w:rFonts w:eastAsia="Times New Roman" w:cstheme="majorHAnsi"/>
          <w:sz w:val="24"/>
          <w:szCs w:val="24"/>
        </w:rPr>
        <w:t xml:space="preserve">school leadership team in the use of a </w:t>
      </w:r>
      <w:r w:rsidRPr="000765D4">
        <w:rPr>
          <w:rFonts w:eastAsia="Times New Roman" w:cstheme="majorHAnsi"/>
          <w:b/>
          <w:sz w:val="24"/>
          <w:szCs w:val="24"/>
        </w:rPr>
        <w:t xml:space="preserve">process to reflect </w:t>
      </w:r>
      <w:r w:rsidRPr="000765D4">
        <w:rPr>
          <w:rFonts w:eastAsia="Times New Roman" w:cstheme="majorHAnsi"/>
          <w:sz w:val="24"/>
          <w:szCs w:val="24"/>
        </w:rPr>
        <w:t>on the extent to which these instructional practices are used in our school</w:t>
      </w:r>
    </w:p>
    <w:p w14:paraId="32C946B2" w14:textId="6E4C2428" w:rsidR="00865907" w:rsidRPr="000765D4" w:rsidRDefault="00865907" w:rsidP="00CA4224">
      <w:pPr>
        <w:widowControl w:val="0"/>
        <w:numPr>
          <w:ilvl w:val="0"/>
          <w:numId w:val="8"/>
        </w:numPr>
        <w:spacing w:after="120" w:line="240" w:lineRule="auto"/>
        <w:ind w:left="1080" w:hanging="1080"/>
        <w:rPr>
          <w:rFonts w:eastAsia="Times New Roman" w:cstheme="majorHAnsi"/>
          <w:sz w:val="24"/>
          <w:szCs w:val="24"/>
        </w:rPr>
      </w:pPr>
      <w:r w:rsidRPr="000765D4">
        <w:rPr>
          <w:rFonts w:eastAsia="Times New Roman" w:cstheme="majorHAnsi"/>
          <w:sz w:val="24"/>
          <w:szCs w:val="24"/>
        </w:rPr>
        <w:t xml:space="preserve">using a </w:t>
      </w:r>
      <w:r w:rsidRPr="000765D4">
        <w:rPr>
          <w:rFonts w:eastAsia="Times New Roman" w:cstheme="majorHAnsi"/>
          <w:b/>
          <w:sz w:val="24"/>
          <w:szCs w:val="24"/>
        </w:rPr>
        <w:t>cross-discipline and cross-department</w:t>
      </w:r>
      <w:r w:rsidRPr="000765D4">
        <w:rPr>
          <w:rFonts w:eastAsia="Times New Roman" w:cstheme="majorHAnsi"/>
          <w:sz w:val="24"/>
          <w:szCs w:val="24"/>
        </w:rPr>
        <w:t xml:space="preserve"> school improvement planning process to eliminate barriers to the use of these instructional practices</w:t>
      </w:r>
      <w:r w:rsidR="008712D3">
        <w:rPr>
          <w:rFonts w:eastAsia="Times New Roman" w:cstheme="majorHAnsi"/>
          <w:sz w:val="24"/>
          <w:szCs w:val="24"/>
        </w:rPr>
        <w:t xml:space="preserve"> in our school</w:t>
      </w:r>
      <w:r w:rsidRPr="000765D4">
        <w:rPr>
          <w:rFonts w:eastAsia="Times New Roman" w:cstheme="majorHAnsi"/>
          <w:sz w:val="24"/>
          <w:szCs w:val="24"/>
        </w:rPr>
        <w:t xml:space="preserve"> </w:t>
      </w:r>
    </w:p>
    <w:p w14:paraId="6EA9EF1B" w14:textId="74EEF3FE" w:rsidR="00865907" w:rsidRPr="000765D4" w:rsidRDefault="008712D3" w:rsidP="00CA4224">
      <w:pPr>
        <w:widowControl w:val="0"/>
        <w:numPr>
          <w:ilvl w:val="0"/>
          <w:numId w:val="8"/>
        </w:numPr>
        <w:spacing w:after="120" w:line="240" w:lineRule="auto"/>
        <w:ind w:left="1080" w:hanging="1080"/>
        <w:rPr>
          <w:rFonts w:eastAsia="Times New Roman" w:cstheme="majorHAnsi"/>
          <w:sz w:val="24"/>
          <w:szCs w:val="24"/>
        </w:rPr>
      </w:pPr>
      <w:r>
        <w:rPr>
          <w:rFonts w:eastAsia="Times New Roman" w:cstheme="majorHAnsi"/>
          <w:sz w:val="24"/>
          <w:szCs w:val="24"/>
        </w:rPr>
        <w:t xml:space="preserve">focusing on </w:t>
      </w:r>
      <w:r w:rsidR="00865907" w:rsidRPr="000765D4">
        <w:rPr>
          <w:rFonts w:eastAsia="Times New Roman" w:cstheme="majorHAnsi"/>
          <w:b/>
          <w:sz w:val="24"/>
          <w:szCs w:val="24"/>
        </w:rPr>
        <w:t xml:space="preserve">continuity of access to and instruction on </w:t>
      </w:r>
      <w:r w:rsidR="00865907" w:rsidRPr="000765D4">
        <w:rPr>
          <w:rFonts w:eastAsia="Times New Roman" w:cstheme="majorHAnsi"/>
          <w:sz w:val="24"/>
          <w:szCs w:val="24"/>
        </w:rPr>
        <w:t>the use of augmentative or alternative communication systems</w:t>
      </w:r>
      <w:r w:rsidR="00865907" w:rsidRPr="000765D4">
        <w:rPr>
          <w:rFonts w:eastAsia="Times New Roman" w:cstheme="majorHAnsi"/>
          <w:b/>
          <w:sz w:val="24"/>
          <w:szCs w:val="24"/>
        </w:rPr>
        <w:t xml:space="preserve"> </w:t>
      </w:r>
      <w:r w:rsidR="00865907" w:rsidRPr="000765D4">
        <w:rPr>
          <w:rFonts w:eastAsia="Times New Roman" w:cstheme="majorHAnsi"/>
          <w:sz w:val="24"/>
          <w:szCs w:val="24"/>
        </w:rPr>
        <w:t xml:space="preserve">that allow </w:t>
      </w:r>
      <w:r>
        <w:rPr>
          <w:rFonts w:eastAsia="Times New Roman" w:cstheme="majorHAnsi"/>
          <w:sz w:val="24"/>
          <w:szCs w:val="24"/>
        </w:rPr>
        <w:t xml:space="preserve">our </w:t>
      </w:r>
      <w:r w:rsidR="00865907" w:rsidRPr="000765D4">
        <w:rPr>
          <w:rFonts w:eastAsia="Times New Roman" w:cstheme="majorHAnsi"/>
          <w:sz w:val="24"/>
          <w:szCs w:val="24"/>
        </w:rPr>
        <w:t>students to demonstrate active participation and learning during general education classes, lessons, activities, and routines</w:t>
      </w:r>
    </w:p>
    <w:p w14:paraId="0846D3DA" w14:textId="4925FF5F" w:rsidR="00865907" w:rsidRPr="000765D4" w:rsidRDefault="008712D3" w:rsidP="00CA4224">
      <w:pPr>
        <w:widowControl w:val="0"/>
        <w:numPr>
          <w:ilvl w:val="0"/>
          <w:numId w:val="8"/>
        </w:numPr>
        <w:spacing w:after="120" w:line="240" w:lineRule="auto"/>
        <w:ind w:left="1080" w:hanging="1080"/>
        <w:rPr>
          <w:rFonts w:eastAsia="Times New Roman" w:cstheme="majorHAnsi"/>
          <w:sz w:val="24"/>
          <w:szCs w:val="24"/>
        </w:rPr>
      </w:pPr>
      <w:r>
        <w:rPr>
          <w:rFonts w:eastAsia="Times New Roman" w:cstheme="majorHAnsi"/>
          <w:sz w:val="24"/>
          <w:szCs w:val="24"/>
        </w:rPr>
        <w:t>addressing</w:t>
      </w:r>
      <w:r w:rsidR="00865907" w:rsidRPr="000765D4">
        <w:rPr>
          <w:rFonts w:eastAsia="Times New Roman" w:cstheme="majorHAnsi"/>
          <w:sz w:val="24"/>
          <w:szCs w:val="24"/>
        </w:rPr>
        <w:t xml:space="preserve"> the </w:t>
      </w:r>
      <w:r w:rsidR="00865907" w:rsidRPr="000765D4">
        <w:rPr>
          <w:rFonts w:eastAsia="Times New Roman" w:cstheme="majorHAnsi"/>
          <w:b/>
          <w:sz w:val="24"/>
          <w:szCs w:val="24"/>
        </w:rPr>
        <w:t>impact of professional development with coaching</w:t>
      </w:r>
      <w:r w:rsidR="00865907" w:rsidRPr="000765D4">
        <w:rPr>
          <w:rFonts w:eastAsia="Times New Roman" w:cstheme="majorHAnsi"/>
          <w:sz w:val="24"/>
          <w:szCs w:val="24"/>
        </w:rPr>
        <w:t xml:space="preserve"> on the use of the Universal Design for Learning framework across all </w:t>
      </w:r>
      <w:r>
        <w:rPr>
          <w:rFonts w:eastAsia="Times New Roman" w:cstheme="majorHAnsi"/>
          <w:sz w:val="24"/>
          <w:szCs w:val="24"/>
        </w:rPr>
        <w:t xml:space="preserve">our </w:t>
      </w:r>
      <w:r w:rsidR="00865907" w:rsidRPr="000765D4">
        <w:rPr>
          <w:rFonts w:eastAsia="Times New Roman" w:cstheme="majorHAnsi"/>
          <w:sz w:val="24"/>
          <w:szCs w:val="24"/>
        </w:rPr>
        <w:t>departments and disciplines</w:t>
      </w:r>
    </w:p>
    <w:p w14:paraId="2039FB2F" w14:textId="0CAA9020" w:rsidR="00865907" w:rsidRPr="000765D4" w:rsidRDefault="008712D3" w:rsidP="00CA4224">
      <w:pPr>
        <w:widowControl w:val="0"/>
        <w:numPr>
          <w:ilvl w:val="0"/>
          <w:numId w:val="8"/>
        </w:numPr>
        <w:spacing w:after="120" w:line="240" w:lineRule="auto"/>
        <w:ind w:left="1080" w:hanging="1080"/>
        <w:rPr>
          <w:rFonts w:eastAsia="Times New Roman" w:cstheme="majorHAnsi"/>
          <w:sz w:val="24"/>
          <w:szCs w:val="24"/>
        </w:rPr>
      </w:pPr>
      <w:r>
        <w:rPr>
          <w:rFonts w:eastAsia="Times New Roman" w:cstheme="majorHAnsi"/>
          <w:sz w:val="24"/>
          <w:szCs w:val="24"/>
        </w:rPr>
        <w:t>focusing on the</w:t>
      </w:r>
      <w:r w:rsidR="00865907" w:rsidRPr="000765D4">
        <w:rPr>
          <w:rFonts w:eastAsia="Times New Roman" w:cstheme="majorHAnsi"/>
          <w:sz w:val="24"/>
          <w:szCs w:val="24"/>
        </w:rPr>
        <w:t xml:space="preserve"> </w:t>
      </w:r>
      <w:r w:rsidR="00865907" w:rsidRPr="000765D4">
        <w:rPr>
          <w:rFonts w:eastAsia="Times New Roman" w:cstheme="majorHAnsi"/>
          <w:b/>
          <w:sz w:val="24"/>
          <w:szCs w:val="24"/>
        </w:rPr>
        <w:t xml:space="preserve">co-planning, co-teaching, and co-assessing </w:t>
      </w:r>
      <w:r w:rsidR="00865907" w:rsidRPr="000765D4">
        <w:rPr>
          <w:rFonts w:eastAsia="Times New Roman" w:cstheme="majorHAnsi"/>
          <w:sz w:val="24"/>
          <w:szCs w:val="24"/>
        </w:rPr>
        <w:t xml:space="preserve">instruction, and </w:t>
      </w:r>
      <w:r w:rsidR="00865907" w:rsidRPr="000765D4">
        <w:rPr>
          <w:rFonts w:eastAsia="Times New Roman" w:cstheme="majorHAnsi"/>
          <w:b/>
          <w:sz w:val="24"/>
          <w:szCs w:val="24"/>
        </w:rPr>
        <w:t>the</w:t>
      </w:r>
      <w:r w:rsidR="00865907" w:rsidRPr="000765D4">
        <w:rPr>
          <w:rFonts w:eastAsia="Times New Roman" w:cstheme="majorHAnsi"/>
          <w:sz w:val="24"/>
          <w:szCs w:val="24"/>
        </w:rPr>
        <w:t xml:space="preserve"> </w:t>
      </w:r>
      <w:r w:rsidR="00865907" w:rsidRPr="000765D4">
        <w:rPr>
          <w:rFonts w:eastAsia="Times New Roman" w:cstheme="majorHAnsi"/>
          <w:b/>
          <w:sz w:val="24"/>
          <w:szCs w:val="24"/>
        </w:rPr>
        <w:t>impact</w:t>
      </w:r>
      <w:r w:rsidR="00865907" w:rsidRPr="000765D4">
        <w:rPr>
          <w:rFonts w:eastAsia="Times New Roman" w:cstheme="majorHAnsi"/>
          <w:sz w:val="24"/>
          <w:szCs w:val="24"/>
        </w:rPr>
        <w:t xml:space="preserve"> of collaboration on </w:t>
      </w:r>
      <w:r>
        <w:rPr>
          <w:rFonts w:eastAsia="Times New Roman" w:cstheme="majorHAnsi"/>
          <w:sz w:val="24"/>
          <w:szCs w:val="24"/>
        </w:rPr>
        <w:t xml:space="preserve">our </w:t>
      </w:r>
      <w:r w:rsidR="00865907" w:rsidRPr="000765D4">
        <w:rPr>
          <w:rFonts w:eastAsia="Times New Roman" w:cstheme="majorHAnsi"/>
          <w:sz w:val="24"/>
          <w:szCs w:val="24"/>
        </w:rPr>
        <w:t>student</w:t>
      </w:r>
      <w:r>
        <w:rPr>
          <w:rFonts w:eastAsia="Times New Roman" w:cstheme="majorHAnsi"/>
          <w:sz w:val="24"/>
          <w:szCs w:val="24"/>
        </w:rPr>
        <w:t>s’</w:t>
      </w:r>
      <w:r w:rsidR="00865907" w:rsidRPr="000765D4">
        <w:rPr>
          <w:rFonts w:eastAsia="Times New Roman" w:cstheme="majorHAnsi"/>
          <w:sz w:val="24"/>
          <w:szCs w:val="24"/>
        </w:rPr>
        <w:t xml:space="preserve"> learning </w:t>
      </w:r>
      <w:r>
        <w:rPr>
          <w:rFonts w:eastAsia="Times New Roman" w:cstheme="majorHAnsi"/>
          <w:sz w:val="24"/>
          <w:szCs w:val="24"/>
        </w:rPr>
        <w:t>with</w:t>
      </w:r>
      <w:r w:rsidR="00865907" w:rsidRPr="000765D4">
        <w:rPr>
          <w:rFonts w:eastAsia="Times New Roman" w:cstheme="majorHAnsi"/>
          <w:sz w:val="24"/>
          <w:szCs w:val="24"/>
        </w:rPr>
        <w:t>in general education classes, lessons, activities, and routines</w:t>
      </w:r>
    </w:p>
    <w:p w14:paraId="1A55249B" w14:textId="7E18EDAC" w:rsidR="00A10428" w:rsidRPr="00A10428" w:rsidRDefault="008712D3" w:rsidP="00A10428">
      <w:pPr>
        <w:widowControl w:val="0"/>
        <w:numPr>
          <w:ilvl w:val="0"/>
          <w:numId w:val="8"/>
        </w:numPr>
        <w:spacing w:after="120" w:line="240" w:lineRule="auto"/>
        <w:ind w:left="1080" w:hanging="1080"/>
        <w:rPr>
          <w:rFonts w:eastAsia="Times New Roman" w:cstheme="majorHAnsi"/>
          <w:b/>
          <w:sz w:val="24"/>
          <w:szCs w:val="24"/>
        </w:rPr>
      </w:pPr>
      <w:r>
        <w:rPr>
          <w:rFonts w:eastAsia="Times New Roman" w:cstheme="majorHAnsi"/>
          <w:sz w:val="24"/>
          <w:szCs w:val="24"/>
        </w:rPr>
        <w:t xml:space="preserve">focusing </w:t>
      </w:r>
      <w:r w:rsidR="00865907" w:rsidRPr="000765D4">
        <w:rPr>
          <w:rFonts w:eastAsia="Times New Roman" w:cstheme="majorHAnsi"/>
          <w:sz w:val="24"/>
          <w:szCs w:val="24"/>
        </w:rPr>
        <w:t xml:space="preserve">on the use of these instructional practices embedded within our </w:t>
      </w:r>
      <w:r w:rsidRPr="000765D4">
        <w:rPr>
          <w:rFonts w:eastAsia="Times New Roman" w:cstheme="majorHAnsi"/>
          <w:b/>
          <w:sz w:val="24"/>
          <w:szCs w:val="24"/>
        </w:rPr>
        <w:t>evaluation processes</w:t>
      </w:r>
      <w:r w:rsidRPr="000765D4">
        <w:rPr>
          <w:rFonts w:eastAsia="Times New Roman" w:cstheme="majorHAnsi"/>
          <w:sz w:val="24"/>
          <w:szCs w:val="24"/>
        </w:rPr>
        <w:t xml:space="preserve"> </w:t>
      </w:r>
      <w:r>
        <w:rPr>
          <w:rFonts w:eastAsia="Times New Roman" w:cstheme="majorHAnsi"/>
          <w:sz w:val="24"/>
          <w:szCs w:val="24"/>
        </w:rPr>
        <w:t xml:space="preserve">for </w:t>
      </w:r>
      <w:r w:rsidR="00865907" w:rsidRPr="000765D4">
        <w:rPr>
          <w:rFonts w:eastAsia="Times New Roman" w:cstheme="majorHAnsi"/>
          <w:sz w:val="24"/>
          <w:szCs w:val="24"/>
        </w:rPr>
        <w:t>administrator</w:t>
      </w:r>
      <w:r>
        <w:rPr>
          <w:rFonts w:eastAsia="Times New Roman" w:cstheme="majorHAnsi"/>
          <w:sz w:val="24"/>
          <w:szCs w:val="24"/>
        </w:rPr>
        <w:t>s</w:t>
      </w:r>
      <w:r w:rsidR="00865907" w:rsidRPr="000765D4">
        <w:rPr>
          <w:rFonts w:eastAsia="Times New Roman" w:cstheme="majorHAnsi"/>
          <w:sz w:val="24"/>
          <w:szCs w:val="24"/>
        </w:rPr>
        <w:t>, teacher</w:t>
      </w:r>
      <w:r>
        <w:rPr>
          <w:rFonts w:eastAsia="Times New Roman" w:cstheme="majorHAnsi"/>
          <w:sz w:val="24"/>
          <w:szCs w:val="24"/>
        </w:rPr>
        <w:t>s</w:t>
      </w:r>
      <w:r w:rsidR="00865907" w:rsidRPr="000765D4">
        <w:rPr>
          <w:rFonts w:eastAsia="Times New Roman" w:cstheme="majorHAnsi"/>
          <w:sz w:val="24"/>
          <w:szCs w:val="24"/>
        </w:rPr>
        <w:t xml:space="preserve">, </w:t>
      </w:r>
      <w:r>
        <w:rPr>
          <w:rFonts w:eastAsia="Times New Roman" w:cstheme="majorHAnsi"/>
          <w:sz w:val="24"/>
          <w:szCs w:val="24"/>
        </w:rPr>
        <w:t xml:space="preserve">other personnel, </w:t>
      </w:r>
      <w:r w:rsidR="00865907" w:rsidRPr="000765D4">
        <w:rPr>
          <w:rFonts w:eastAsia="Times New Roman" w:cstheme="majorHAnsi"/>
          <w:sz w:val="24"/>
          <w:szCs w:val="24"/>
        </w:rPr>
        <w:t>and program</w:t>
      </w:r>
      <w:r>
        <w:rPr>
          <w:rFonts w:eastAsia="Times New Roman" w:cstheme="majorHAnsi"/>
          <w:sz w:val="24"/>
          <w:szCs w:val="24"/>
        </w:rPr>
        <w:t>s</w:t>
      </w:r>
      <w:r w:rsidR="00865907" w:rsidRPr="000765D4">
        <w:rPr>
          <w:rFonts w:eastAsia="Times New Roman" w:cstheme="majorHAnsi"/>
          <w:sz w:val="24"/>
          <w:szCs w:val="24"/>
        </w:rPr>
        <w:t xml:space="preserve"> </w:t>
      </w:r>
    </w:p>
    <w:p w14:paraId="5E13D621" w14:textId="77777777" w:rsidR="006811E6" w:rsidRPr="006811E6" w:rsidRDefault="006811E6" w:rsidP="00146710">
      <w:pPr>
        <w:pStyle w:val="TIESRISE-RatingScale-Purple"/>
      </w:pPr>
      <w:r>
        <w:t>Rating Scale</w:t>
      </w:r>
    </w:p>
    <w:p w14:paraId="3A0A912C" w14:textId="77777777" w:rsidR="006811E6" w:rsidRPr="006811E6" w:rsidRDefault="006811E6" w:rsidP="00CA5FFC">
      <w:pPr>
        <w:pStyle w:val="TIESRISE-RatingScale-LightGreen"/>
        <w:sectPr w:rsidR="006811E6" w:rsidRPr="006811E6" w:rsidSect="002D2FA0">
          <w:headerReference w:type="default" r:id="rId18"/>
          <w:type w:val="continuous"/>
          <w:pgSz w:w="15840" w:h="12240" w:orient="landscape"/>
          <w:pgMar w:top="1440" w:right="1440" w:bottom="1440" w:left="1440" w:header="0" w:footer="720" w:gutter="0"/>
          <w:cols w:space="720"/>
        </w:sectPr>
      </w:pPr>
    </w:p>
    <w:p w14:paraId="36D4F476" w14:textId="77777777" w:rsidR="005F2935" w:rsidRPr="00373B61" w:rsidRDefault="005F2935" w:rsidP="005F2935">
      <w:pPr>
        <w:spacing w:line="275" w:lineRule="auto"/>
        <w:textDirection w:val="btLr"/>
        <w:rPr>
          <w:rFonts w:cstheme="majorHAnsi"/>
          <w:sz w:val="24"/>
          <w:szCs w:val="24"/>
        </w:rPr>
      </w:pPr>
      <w:r w:rsidRPr="00373B61">
        <w:rPr>
          <w:rFonts w:cstheme="majorHAnsi"/>
          <w:b/>
          <w:sz w:val="24"/>
          <w:szCs w:val="24"/>
        </w:rPr>
        <w:t xml:space="preserve">1 </w:t>
      </w:r>
    </w:p>
    <w:p w14:paraId="22B328D0" w14:textId="0372F7A4" w:rsidR="005F2935" w:rsidRPr="00373B61" w:rsidRDefault="005F2935" w:rsidP="005F2935">
      <w:pPr>
        <w:spacing w:line="275" w:lineRule="auto"/>
        <w:textDirection w:val="btLr"/>
        <w:rPr>
          <w:rFonts w:cstheme="majorHAnsi"/>
          <w:sz w:val="24"/>
          <w:szCs w:val="24"/>
        </w:rPr>
      </w:pPr>
      <w:r w:rsidRPr="00373B61">
        <w:rPr>
          <w:rFonts w:cstheme="majorHAnsi"/>
          <w:b/>
          <w:sz w:val="24"/>
          <w:szCs w:val="24"/>
        </w:rPr>
        <w:t>Some</w:t>
      </w:r>
      <w:r w:rsidRPr="00373B61">
        <w:rPr>
          <w:rFonts w:cstheme="majorHAnsi"/>
          <w:sz w:val="24"/>
          <w:szCs w:val="24"/>
        </w:rPr>
        <w:t xml:space="preserve"> features are in place for </w:t>
      </w:r>
      <w:r w:rsidRPr="00373B61">
        <w:rPr>
          <w:rFonts w:cstheme="majorHAnsi"/>
          <w:b/>
          <w:sz w:val="24"/>
          <w:szCs w:val="24"/>
        </w:rPr>
        <w:t xml:space="preserve">some </w:t>
      </w:r>
      <w:r w:rsidRPr="00373B61">
        <w:rPr>
          <w:rFonts w:cstheme="majorHAnsi"/>
          <w:sz w:val="24"/>
          <w:szCs w:val="24"/>
        </w:rPr>
        <w:t xml:space="preserve">students, but </w:t>
      </w:r>
      <w:r w:rsidRPr="00373B61">
        <w:rPr>
          <w:rFonts w:cstheme="majorHAnsi"/>
          <w:b/>
          <w:sz w:val="24"/>
          <w:szCs w:val="24"/>
        </w:rPr>
        <w:t>not yet for</w:t>
      </w:r>
      <w:r w:rsidRPr="00373B61">
        <w:rPr>
          <w:rFonts w:cstheme="majorHAnsi"/>
          <w:sz w:val="24"/>
          <w:szCs w:val="24"/>
        </w:rPr>
        <w:t xml:space="preserve"> students with </w:t>
      </w:r>
      <w:r w:rsidR="008C348C">
        <w:rPr>
          <w:rFonts w:cstheme="majorHAnsi"/>
          <w:sz w:val="24"/>
          <w:szCs w:val="24"/>
        </w:rPr>
        <w:t>extensive support needs</w:t>
      </w:r>
      <w:r w:rsidRPr="00373B61">
        <w:rPr>
          <w:rFonts w:cstheme="majorHAnsi"/>
          <w:sz w:val="24"/>
          <w:szCs w:val="24"/>
        </w:rPr>
        <w:t xml:space="preserve">. </w:t>
      </w:r>
      <w:r w:rsidRPr="00373B61">
        <w:rPr>
          <w:rFonts w:cstheme="majorHAnsi"/>
          <w:sz w:val="24"/>
          <w:szCs w:val="24"/>
        </w:rPr>
        <w:br w:type="column"/>
      </w:r>
      <w:r w:rsidRPr="00373B61">
        <w:rPr>
          <w:rFonts w:cstheme="majorHAnsi"/>
          <w:b/>
          <w:sz w:val="24"/>
          <w:szCs w:val="24"/>
        </w:rPr>
        <w:t>2</w:t>
      </w:r>
    </w:p>
    <w:p w14:paraId="4E317426" w14:textId="26761275" w:rsidR="005F2935" w:rsidRPr="00373B61" w:rsidRDefault="005F2935" w:rsidP="005F2935">
      <w:pPr>
        <w:spacing w:line="275" w:lineRule="auto"/>
        <w:textDirection w:val="btLr"/>
        <w:rPr>
          <w:rFonts w:cstheme="majorHAnsi"/>
          <w:sz w:val="24"/>
          <w:szCs w:val="24"/>
        </w:rPr>
      </w:pPr>
      <w:r w:rsidRPr="00373B61">
        <w:rPr>
          <w:rFonts w:cstheme="majorHAnsi"/>
          <w:b/>
          <w:sz w:val="24"/>
          <w:szCs w:val="24"/>
        </w:rPr>
        <w:t>Most</w:t>
      </w:r>
      <w:r w:rsidRPr="00373B61">
        <w:rPr>
          <w:rFonts w:cstheme="majorHAnsi"/>
          <w:sz w:val="24"/>
          <w:szCs w:val="24"/>
        </w:rPr>
        <w:t xml:space="preserve"> </w:t>
      </w:r>
      <w:r w:rsidR="005C4AA6">
        <w:rPr>
          <w:rFonts w:cstheme="majorHAnsi"/>
          <w:sz w:val="24"/>
          <w:szCs w:val="24"/>
        </w:rPr>
        <w:t>f</w:t>
      </w:r>
      <w:r w:rsidRPr="00373B61">
        <w:rPr>
          <w:rFonts w:cstheme="majorHAnsi"/>
          <w:sz w:val="24"/>
          <w:szCs w:val="24"/>
        </w:rPr>
        <w:t xml:space="preserve">eatures are in place for </w:t>
      </w:r>
      <w:r w:rsidRPr="00373B61">
        <w:rPr>
          <w:rFonts w:cstheme="majorHAnsi"/>
          <w:b/>
          <w:sz w:val="24"/>
          <w:szCs w:val="24"/>
        </w:rPr>
        <w:t xml:space="preserve">most </w:t>
      </w:r>
      <w:r w:rsidRPr="00373B61">
        <w:rPr>
          <w:rFonts w:cstheme="majorHAnsi"/>
          <w:sz w:val="24"/>
          <w:szCs w:val="24"/>
        </w:rPr>
        <w:t xml:space="preserve">students, but </w:t>
      </w:r>
      <w:r w:rsidRPr="00373B61">
        <w:rPr>
          <w:rFonts w:cstheme="majorHAnsi"/>
          <w:b/>
          <w:sz w:val="24"/>
          <w:szCs w:val="24"/>
        </w:rPr>
        <w:t>not yet for</w:t>
      </w:r>
      <w:r w:rsidRPr="00373B61">
        <w:rPr>
          <w:rFonts w:cstheme="majorHAnsi"/>
          <w:sz w:val="24"/>
          <w:szCs w:val="24"/>
        </w:rPr>
        <w:t xml:space="preserve"> students with </w:t>
      </w:r>
      <w:r w:rsidR="008C348C">
        <w:rPr>
          <w:rFonts w:cstheme="majorHAnsi"/>
          <w:sz w:val="24"/>
          <w:szCs w:val="24"/>
        </w:rPr>
        <w:t>extensive support needs</w:t>
      </w:r>
      <w:r w:rsidRPr="00373B61">
        <w:rPr>
          <w:rFonts w:cstheme="majorHAnsi"/>
          <w:sz w:val="24"/>
          <w:szCs w:val="24"/>
        </w:rPr>
        <w:t>.</w:t>
      </w:r>
      <w:r w:rsidRPr="00373B61">
        <w:rPr>
          <w:rFonts w:cstheme="majorHAnsi"/>
          <w:sz w:val="24"/>
          <w:szCs w:val="24"/>
        </w:rPr>
        <w:br w:type="column"/>
      </w:r>
      <w:r w:rsidRPr="00373B61">
        <w:rPr>
          <w:rFonts w:cstheme="majorHAnsi"/>
          <w:b/>
          <w:sz w:val="24"/>
          <w:szCs w:val="24"/>
        </w:rPr>
        <w:t>3</w:t>
      </w:r>
    </w:p>
    <w:p w14:paraId="5A41C5AC" w14:textId="3F2D1180" w:rsidR="005F2935" w:rsidRPr="00373B61" w:rsidRDefault="005F2935" w:rsidP="005F2935">
      <w:pPr>
        <w:spacing w:line="275" w:lineRule="auto"/>
        <w:textDirection w:val="btLr"/>
        <w:rPr>
          <w:rFonts w:cstheme="majorHAnsi"/>
          <w:sz w:val="24"/>
          <w:szCs w:val="24"/>
        </w:rPr>
      </w:pPr>
      <w:r w:rsidRPr="00373B61">
        <w:rPr>
          <w:rFonts w:cstheme="majorHAnsi"/>
          <w:b/>
          <w:sz w:val="24"/>
          <w:szCs w:val="24"/>
        </w:rPr>
        <w:t xml:space="preserve">Most </w:t>
      </w:r>
      <w:r w:rsidR="005C4AA6">
        <w:rPr>
          <w:rFonts w:cstheme="majorHAnsi"/>
          <w:sz w:val="24"/>
          <w:szCs w:val="24"/>
        </w:rPr>
        <w:t>f</w:t>
      </w:r>
      <w:r w:rsidRPr="00373B61">
        <w:rPr>
          <w:rFonts w:cstheme="majorHAnsi"/>
          <w:sz w:val="24"/>
          <w:szCs w:val="24"/>
        </w:rPr>
        <w:t xml:space="preserve">eatures are in place for </w:t>
      </w:r>
      <w:r w:rsidRPr="00373B61">
        <w:rPr>
          <w:rFonts w:cstheme="majorHAnsi"/>
          <w:b/>
          <w:sz w:val="24"/>
          <w:szCs w:val="24"/>
        </w:rPr>
        <w:t>most</w:t>
      </w:r>
      <w:r w:rsidRPr="00373B61">
        <w:rPr>
          <w:rFonts w:cstheme="majorHAnsi"/>
          <w:sz w:val="24"/>
          <w:szCs w:val="24"/>
        </w:rPr>
        <w:t xml:space="preserve"> students, including for </w:t>
      </w:r>
      <w:r w:rsidRPr="00373B61">
        <w:rPr>
          <w:rFonts w:cstheme="majorHAnsi"/>
          <w:b/>
          <w:sz w:val="24"/>
          <w:szCs w:val="24"/>
        </w:rPr>
        <w:t>some</w:t>
      </w:r>
      <w:r w:rsidRPr="00373B61">
        <w:rPr>
          <w:rFonts w:cstheme="majorHAnsi"/>
          <w:sz w:val="24"/>
          <w:szCs w:val="24"/>
        </w:rPr>
        <w:t xml:space="preserve"> students with </w:t>
      </w:r>
      <w:r w:rsidR="008C348C">
        <w:rPr>
          <w:rFonts w:cstheme="majorHAnsi"/>
          <w:sz w:val="24"/>
          <w:szCs w:val="24"/>
        </w:rPr>
        <w:t>extensive support needs</w:t>
      </w:r>
      <w:r w:rsidRPr="00373B61">
        <w:rPr>
          <w:rFonts w:cstheme="majorHAnsi"/>
          <w:sz w:val="24"/>
          <w:szCs w:val="24"/>
        </w:rPr>
        <w:t>.</w:t>
      </w:r>
      <w:r w:rsidRPr="00373B61">
        <w:rPr>
          <w:rFonts w:cstheme="majorHAnsi"/>
          <w:sz w:val="24"/>
          <w:szCs w:val="24"/>
        </w:rPr>
        <w:br w:type="column"/>
      </w:r>
      <w:r w:rsidRPr="00373B61">
        <w:rPr>
          <w:rFonts w:cstheme="majorHAnsi"/>
          <w:b/>
          <w:sz w:val="24"/>
          <w:szCs w:val="24"/>
        </w:rPr>
        <w:t>4</w:t>
      </w:r>
    </w:p>
    <w:p w14:paraId="28493898" w14:textId="463AF802" w:rsidR="005F2935" w:rsidRPr="00373B61" w:rsidRDefault="005F2935" w:rsidP="005F2935">
      <w:pPr>
        <w:spacing w:line="275" w:lineRule="auto"/>
        <w:textDirection w:val="btLr"/>
        <w:rPr>
          <w:rFonts w:cstheme="majorHAnsi"/>
          <w:sz w:val="24"/>
          <w:szCs w:val="24"/>
        </w:rPr>
      </w:pPr>
      <w:r w:rsidRPr="00373B61">
        <w:rPr>
          <w:rFonts w:cstheme="majorHAnsi"/>
          <w:b/>
          <w:sz w:val="24"/>
          <w:szCs w:val="24"/>
        </w:rPr>
        <w:t>Most</w:t>
      </w:r>
      <w:r w:rsidRPr="00373B61">
        <w:rPr>
          <w:rFonts w:cstheme="majorHAnsi"/>
          <w:sz w:val="24"/>
          <w:szCs w:val="24"/>
        </w:rPr>
        <w:t xml:space="preserve"> </w:t>
      </w:r>
      <w:r w:rsidR="005C4AA6">
        <w:rPr>
          <w:rFonts w:cstheme="majorHAnsi"/>
          <w:sz w:val="24"/>
          <w:szCs w:val="24"/>
        </w:rPr>
        <w:t>f</w:t>
      </w:r>
      <w:r w:rsidRPr="00373B61">
        <w:rPr>
          <w:rFonts w:cstheme="majorHAnsi"/>
          <w:sz w:val="24"/>
          <w:szCs w:val="24"/>
        </w:rPr>
        <w:t xml:space="preserve">eatures are in place for </w:t>
      </w:r>
      <w:r w:rsidRPr="00373B61">
        <w:rPr>
          <w:rFonts w:cstheme="majorHAnsi"/>
          <w:b/>
          <w:sz w:val="24"/>
          <w:szCs w:val="24"/>
        </w:rPr>
        <w:t xml:space="preserve">most </w:t>
      </w:r>
      <w:r w:rsidRPr="00373B61">
        <w:rPr>
          <w:rFonts w:cstheme="majorHAnsi"/>
          <w:sz w:val="24"/>
          <w:szCs w:val="24"/>
        </w:rPr>
        <w:t xml:space="preserve">students, including </w:t>
      </w:r>
      <w:r w:rsidRPr="00373B61">
        <w:rPr>
          <w:rFonts w:cstheme="majorHAnsi"/>
          <w:b/>
          <w:sz w:val="24"/>
          <w:szCs w:val="24"/>
        </w:rPr>
        <w:t>most</w:t>
      </w:r>
      <w:r w:rsidRPr="00373B61">
        <w:rPr>
          <w:rFonts w:cstheme="majorHAnsi"/>
          <w:sz w:val="24"/>
          <w:szCs w:val="24"/>
        </w:rPr>
        <w:t xml:space="preserve"> students with </w:t>
      </w:r>
      <w:r w:rsidR="008C348C">
        <w:rPr>
          <w:rFonts w:cstheme="majorHAnsi"/>
          <w:sz w:val="24"/>
          <w:szCs w:val="24"/>
        </w:rPr>
        <w:t>extensive support needs</w:t>
      </w:r>
      <w:r w:rsidRPr="00373B61">
        <w:rPr>
          <w:rFonts w:cstheme="majorHAnsi"/>
          <w:sz w:val="24"/>
          <w:szCs w:val="24"/>
        </w:rPr>
        <w:t>.</w:t>
      </w:r>
      <w:r w:rsidRPr="00373B61">
        <w:rPr>
          <w:rFonts w:cstheme="majorHAnsi"/>
          <w:sz w:val="24"/>
          <w:szCs w:val="24"/>
        </w:rPr>
        <w:br w:type="column"/>
      </w:r>
      <w:r w:rsidRPr="00373B61">
        <w:rPr>
          <w:rFonts w:cstheme="majorHAnsi"/>
          <w:b/>
          <w:sz w:val="24"/>
          <w:szCs w:val="24"/>
        </w:rPr>
        <w:t>5</w:t>
      </w:r>
    </w:p>
    <w:p w14:paraId="1C0CE248" w14:textId="1A7E94FE" w:rsidR="005F2935" w:rsidRPr="00373B61" w:rsidRDefault="005F2935" w:rsidP="005F2935">
      <w:pPr>
        <w:spacing w:line="275" w:lineRule="auto"/>
        <w:textDirection w:val="btLr"/>
        <w:rPr>
          <w:rFonts w:cstheme="majorHAnsi"/>
          <w:sz w:val="24"/>
          <w:szCs w:val="24"/>
        </w:rPr>
      </w:pPr>
      <w:r w:rsidRPr="00373B61">
        <w:rPr>
          <w:rFonts w:cstheme="majorHAnsi"/>
          <w:b/>
          <w:sz w:val="24"/>
          <w:szCs w:val="24"/>
        </w:rPr>
        <w:t>All</w:t>
      </w:r>
      <w:r w:rsidRPr="00373B61">
        <w:rPr>
          <w:rFonts w:cstheme="majorHAnsi"/>
          <w:sz w:val="24"/>
          <w:szCs w:val="24"/>
        </w:rPr>
        <w:t xml:space="preserve"> </w:t>
      </w:r>
      <w:r w:rsidR="005C4AA6">
        <w:rPr>
          <w:rFonts w:cstheme="majorHAnsi"/>
          <w:sz w:val="24"/>
          <w:szCs w:val="24"/>
        </w:rPr>
        <w:t>f</w:t>
      </w:r>
      <w:r w:rsidRPr="00373B61">
        <w:rPr>
          <w:rFonts w:cstheme="majorHAnsi"/>
          <w:sz w:val="24"/>
          <w:szCs w:val="24"/>
        </w:rPr>
        <w:t xml:space="preserve">eatures are in place for </w:t>
      </w:r>
      <w:r w:rsidRPr="00373B61">
        <w:rPr>
          <w:rFonts w:cstheme="majorHAnsi"/>
          <w:b/>
          <w:sz w:val="24"/>
          <w:szCs w:val="24"/>
        </w:rPr>
        <w:t xml:space="preserve">all </w:t>
      </w:r>
      <w:r w:rsidRPr="00373B61">
        <w:rPr>
          <w:rFonts w:cstheme="majorHAnsi"/>
          <w:sz w:val="24"/>
          <w:szCs w:val="24"/>
        </w:rPr>
        <w:t xml:space="preserve">students, including </w:t>
      </w:r>
      <w:r w:rsidRPr="00373B61">
        <w:rPr>
          <w:rFonts w:cstheme="majorHAnsi"/>
          <w:b/>
          <w:sz w:val="24"/>
          <w:szCs w:val="24"/>
        </w:rPr>
        <w:t>all</w:t>
      </w:r>
      <w:r w:rsidRPr="00373B61">
        <w:rPr>
          <w:rFonts w:cstheme="majorHAnsi"/>
          <w:sz w:val="24"/>
          <w:szCs w:val="24"/>
        </w:rPr>
        <w:t xml:space="preserve"> students with </w:t>
      </w:r>
      <w:r w:rsidR="008C348C">
        <w:rPr>
          <w:rFonts w:cstheme="majorHAnsi"/>
          <w:sz w:val="24"/>
          <w:szCs w:val="24"/>
        </w:rPr>
        <w:t>extensive support needs</w:t>
      </w:r>
      <w:r w:rsidRPr="00373B61">
        <w:rPr>
          <w:rFonts w:cstheme="majorHAnsi"/>
          <w:sz w:val="24"/>
          <w:szCs w:val="24"/>
        </w:rPr>
        <w:t>.</w:t>
      </w:r>
    </w:p>
    <w:p w14:paraId="3551AD70" w14:textId="77777777" w:rsidR="005F2935" w:rsidRPr="00CA5FFC" w:rsidRDefault="005F2935" w:rsidP="005F2935">
      <w:pPr>
        <w:rPr>
          <w:rFonts w:ascii="Times New Roman" w:eastAsia="Times New Roman" w:hAnsi="Times New Roman" w:cs="Times New Roman"/>
          <w:b/>
          <w:sz w:val="28"/>
          <w:szCs w:val="28"/>
        </w:rPr>
        <w:sectPr w:rsidR="005F2935" w:rsidRPr="00CA5FFC" w:rsidSect="002D2FA0">
          <w:type w:val="continuous"/>
          <w:pgSz w:w="15840" w:h="12240" w:orient="landscape"/>
          <w:pgMar w:top="1440" w:right="1440" w:bottom="1440" w:left="1440" w:header="0" w:footer="720" w:gutter="0"/>
          <w:cols w:num="5" w:space="720"/>
        </w:sectPr>
      </w:pPr>
    </w:p>
    <w:p w14:paraId="78F5B6F4" w14:textId="40172F85" w:rsidR="006811E6" w:rsidRPr="00CA5FFC" w:rsidRDefault="00000000" w:rsidP="005F2935">
      <w:pPr>
        <w:pStyle w:val="Heading4"/>
      </w:pPr>
      <w:hyperlink w:anchor="_Focus_Area_1.1:" w:history="1">
        <w:r w:rsidR="005F2935" w:rsidRPr="00354DBA">
          <w:rPr>
            <w:rStyle w:val="Hyperlink"/>
            <w:color w:val="1A89F9" w:themeColor="hyperlink" w:themeTint="BF"/>
            <w:sz w:val="32"/>
          </w:rPr>
          <w:t xml:space="preserve">Add Focus Area </w:t>
        </w:r>
        <w:r w:rsidR="00E4089B">
          <w:rPr>
            <w:rStyle w:val="Hyperlink"/>
            <w:color w:val="1A89F9" w:themeColor="hyperlink" w:themeTint="BF"/>
            <w:sz w:val="32"/>
          </w:rPr>
          <w:t>4</w:t>
        </w:r>
        <w:r w:rsidR="009411A8">
          <w:rPr>
            <w:rStyle w:val="Hyperlink"/>
            <w:color w:val="1A89F9" w:themeColor="hyperlink" w:themeTint="BF"/>
            <w:sz w:val="32"/>
          </w:rPr>
          <w:t>.4</w:t>
        </w:r>
        <w:r w:rsidR="005F2935" w:rsidRPr="00354DBA">
          <w:rPr>
            <w:rStyle w:val="Hyperlink"/>
            <w:color w:val="1A89F9" w:themeColor="hyperlink" w:themeTint="BF"/>
            <w:sz w:val="32"/>
          </w:rPr>
          <w:t xml:space="preserve"> rating to summary table</w:t>
        </w:r>
      </w:hyperlink>
      <w:r w:rsidR="006811E6" w:rsidRPr="00CA5FFC">
        <w:br w:type="page"/>
      </w:r>
    </w:p>
    <w:p w14:paraId="597F1DA3" w14:textId="2D1C4468" w:rsidR="006811E6" w:rsidRPr="002229E9" w:rsidRDefault="00E4089B" w:rsidP="00146710">
      <w:pPr>
        <w:pStyle w:val="TIESRISE-Heading3-Purple"/>
      </w:pPr>
      <w:r w:rsidRPr="002229E9">
        <w:lastRenderedPageBreak/>
        <w:t>4</w:t>
      </w:r>
      <w:r w:rsidR="006811E6" w:rsidRPr="002229E9">
        <w:t xml:space="preserve">.5 To what extent does our </w:t>
      </w:r>
      <w:r w:rsidR="00364F00">
        <w:t>school</w:t>
      </w:r>
      <w:r w:rsidR="00364F00" w:rsidRPr="00CA5FFC">
        <w:t>wide</w:t>
      </w:r>
      <w:r w:rsidR="006811E6" w:rsidRPr="002229E9">
        <w:t xml:space="preserve"> system </w:t>
      </w:r>
      <w:r w:rsidR="00C211FD" w:rsidRPr="002229E9">
        <w:t xml:space="preserve">measure, publicly report, and use data to improve </w:t>
      </w:r>
      <w:r w:rsidR="00C211FD" w:rsidRPr="002229E9">
        <w:rPr>
          <w:i/>
          <w:iCs/>
        </w:rPr>
        <w:t>Student Outcomes</w:t>
      </w:r>
      <w:r w:rsidR="00C211FD" w:rsidRPr="002229E9">
        <w:t xml:space="preserve"> by:</w:t>
      </w:r>
    </w:p>
    <w:p w14:paraId="55016092" w14:textId="77777777" w:rsidR="00373B61" w:rsidRDefault="00373B61" w:rsidP="00373B61">
      <w:pPr>
        <w:spacing w:after="120" w:line="240" w:lineRule="auto"/>
        <w:ind w:left="1080"/>
        <w:rPr>
          <w:rFonts w:eastAsia="Times New Roman" w:cstheme="majorHAnsi"/>
          <w:sz w:val="24"/>
          <w:szCs w:val="24"/>
        </w:rPr>
      </w:pPr>
    </w:p>
    <w:p w14:paraId="71203CF3" w14:textId="0FF5B21F" w:rsidR="00865907" w:rsidRPr="000765D4" w:rsidRDefault="008712D3" w:rsidP="00CA4224">
      <w:pPr>
        <w:numPr>
          <w:ilvl w:val="0"/>
          <w:numId w:val="9"/>
        </w:numPr>
        <w:spacing w:after="120" w:line="240" w:lineRule="auto"/>
        <w:ind w:left="1080" w:hanging="1080"/>
        <w:rPr>
          <w:rFonts w:eastAsia="Times New Roman" w:cstheme="majorHAnsi"/>
          <w:sz w:val="24"/>
          <w:szCs w:val="24"/>
        </w:rPr>
      </w:pPr>
      <w:r>
        <w:rPr>
          <w:rFonts w:eastAsia="Times New Roman" w:cstheme="majorHAnsi"/>
          <w:sz w:val="24"/>
          <w:szCs w:val="24"/>
        </w:rPr>
        <w:t>focusing on our</w:t>
      </w:r>
      <w:r w:rsidR="00865907" w:rsidRPr="000765D4">
        <w:rPr>
          <w:rFonts w:eastAsia="Times New Roman" w:cstheme="majorHAnsi"/>
          <w:sz w:val="24"/>
          <w:szCs w:val="24"/>
        </w:rPr>
        <w:t xml:space="preserve"> students’ progress on the </w:t>
      </w:r>
      <w:r w:rsidR="00865907" w:rsidRPr="000765D4">
        <w:rPr>
          <w:rFonts w:eastAsia="Times New Roman" w:cstheme="majorHAnsi"/>
          <w:b/>
          <w:sz w:val="24"/>
          <w:szCs w:val="24"/>
        </w:rPr>
        <w:t>use of communication</w:t>
      </w:r>
      <w:r w:rsidR="00865907" w:rsidRPr="000765D4">
        <w:rPr>
          <w:rFonts w:eastAsia="Times New Roman" w:cstheme="majorHAnsi"/>
          <w:sz w:val="24"/>
          <w:szCs w:val="24"/>
        </w:rPr>
        <w:t xml:space="preserve"> across multiple years </w:t>
      </w:r>
    </w:p>
    <w:p w14:paraId="7CCF21DF" w14:textId="50D1ED7C" w:rsidR="00865907" w:rsidRPr="000765D4" w:rsidRDefault="008712D3" w:rsidP="00CA4224">
      <w:pPr>
        <w:widowControl w:val="0"/>
        <w:numPr>
          <w:ilvl w:val="0"/>
          <w:numId w:val="9"/>
        </w:numPr>
        <w:spacing w:after="120" w:line="240" w:lineRule="auto"/>
        <w:ind w:left="1080" w:hanging="1080"/>
        <w:rPr>
          <w:rFonts w:eastAsia="Times New Roman" w:cstheme="majorHAnsi"/>
          <w:sz w:val="24"/>
          <w:szCs w:val="24"/>
        </w:rPr>
      </w:pPr>
      <w:r>
        <w:rPr>
          <w:rFonts w:eastAsia="Times New Roman" w:cstheme="majorHAnsi"/>
          <w:sz w:val="24"/>
          <w:szCs w:val="24"/>
        </w:rPr>
        <w:t>analyzing our</w:t>
      </w:r>
      <w:r w:rsidR="00865907" w:rsidRPr="000765D4">
        <w:rPr>
          <w:rFonts w:eastAsia="Times New Roman" w:cstheme="majorHAnsi"/>
          <w:sz w:val="24"/>
          <w:szCs w:val="24"/>
        </w:rPr>
        <w:t xml:space="preserve"> student</w:t>
      </w:r>
      <w:r>
        <w:rPr>
          <w:rFonts w:eastAsia="Times New Roman" w:cstheme="majorHAnsi"/>
          <w:sz w:val="24"/>
          <w:szCs w:val="24"/>
        </w:rPr>
        <w:t>s</w:t>
      </w:r>
      <w:r w:rsidR="00865907" w:rsidRPr="000765D4">
        <w:rPr>
          <w:rFonts w:eastAsia="Times New Roman" w:cstheme="majorHAnsi"/>
          <w:sz w:val="24"/>
          <w:szCs w:val="24"/>
        </w:rPr>
        <w:t xml:space="preserve">’ progress toward </w:t>
      </w:r>
      <w:r w:rsidR="00865907" w:rsidRPr="000765D4">
        <w:rPr>
          <w:rFonts w:eastAsia="Times New Roman" w:cstheme="majorHAnsi"/>
          <w:b/>
          <w:sz w:val="24"/>
          <w:szCs w:val="24"/>
        </w:rPr>
        <w:t>replacing challenging behaviors</w:t>
      </w:r>
      <w:r w:rsidR="00865907" w:rsidRPr="000765D4">
        <w:rPr>
          <w:rFonts w:eastAsia="Times New Roman" w:cstheme="majorHAnsi"/>
          <w:sz w:val="24"/>
          <w:szCs w:val="24"/>
        </w:rPr>
        <w:t xml:space="preserve"> with prosocial behaviors determined through the use of a functional behavioral assessment</w:t>
      </w:r>
    </w:p>
    <w:p w14:paraId="315361EC" w14:textId="23A99EDC" w:rsidR="00865907" w:rsidRPr="000765D4" w:rsidRDefault="008712D3" w:rsidP="00CA4224">
      <w:pPr>
        <w:widowControl w:val="0"/>
        <w:numPr>
          <w:ilvl w:val="0"/>
          <w:numId w:val="9"/>
        </w:numPr>
        <w:spacing w:after="120" w:line="240" w:lineRule="auto"/>
        <w:ind w:left="1080" w:hanging="1080"/>
        <w:rPr>
          <w:rFonts w:eastAsia="Times New Roman" w:cstheme="majorHAnsi"/>
          <w:sz w:val="24"/>
          <w:szCs w:val="24"/>
        </w:rPr>
      </w:pPr>
      <w:r>
        <w:rPr>
          <w:rFonts w:eastAsia="Times New Roman" w:cstheme="majorHAnsi"/>
          <w:sz w:val="24"/>
          <w:szCs w:val="24"/>
        </w:rPr>
        <w:t>focusing on</w:t>
      </w:r>
      <w:r w:rsidR="00865907" w:rsidRPr="000765D4">
        <w:rPr>
          <w:rFonts w:eastAsia="Times New Roman" w:cstheme="majorHAnsi"/>
          <w:sz w:val="24"/>
          <w:szCs w:val="24"/>
        </w:rPr>
        <w:t xml:space="preserve"> the percent of </w:t>
      </w:r>
      <w:r>
        <w:rPr>
          <w:rFonts w:eastAsia="Times New Roman" w:cstheme="majorHAnsi"/>
          <w:sz w:val="24"/>
          <w:szCs w:val="24"/>
        </w:rPr>
        <w:t xml:space="preserve">our </w:t>
      </w:r>
      <w:r w:rsidR="008C348C">
        <w:rPr>
          <w:rFonts w:eastAsia="Times New Roman" w:cstheme="majorHAnsi"/>
          <w:sz w:val="24"/>
          <w:szCs w:val="24"/>
        </w:rPr>
        <w:t>SwESN</w:t>
      </w:r>
      <w:r w:rsidR="00865907" w:rsidRPr="000765D4">
        <w:rPr>
          <w:rFonts w:eastAsia="Times New Roman" w:cstheme="majorHAnsi"/>
          <w:sz w:val="24"/>
          <w:szCs w:val="24"/>
        </w:rPr>
        <w:t xml:space="preserve"> who have behavioral and other extensive support needs</w:t>
      </w:r>
      <w:r>
        <w:rPr>
          <w:rFonts w:eastAsia="Times New Roman" w:cstheme="majorHAnsi"/>
          <w:sz w:val="24"/>
          <w:szCs w:val="24"/>
        </w:rPr>
        <w:t xml:space="preserve"> and whether they have </w:t>
      </w:r>
      <w:r w:rsidR="00865907" w:rsidRPr="000765D4">
        <w:rPr>
          <w:rFonts w:eastAsia="Times New Roman" w:cstheme="majorHAnsi"/>
          <w:b/>
          <w:sz w:val="24"/>
          <w:szCs w:val="24"/>
        </w:rPr>
        <w:t>returned to instruction</w:t>
      </w:r>
      <w:r w:rsidR="00865907" w:rsidRPr="000765D4">
        <w:rPr>
          <w:rFonts w:eastAsia="Times New Roman" w:cstheme="majorHAnsi"/>
          <w:sz w:val="24"/>
          <w:szCs w:val="24"/>
        </w:rPr>
        <w:t xml:space="preserve"> in </w:t>
      </w:r>
      <w:r>
        <w:rPr>
          <w:rFonts w:eastAsia="Times New Roman" w:cstheme="majorHAnsi"/>
          <w:sz w:val="24"/>
          <w:szCs w:val="24"/>
        </w:rPr>
        <w:t xml:space="preserve">our school, which is </w:t>
      </w:r>
      <w:r w:rsidR="00865907" w:rsidRPr="000765D4">
        <w:rPr>
          <w:rFonts w:eastAsia="Times New Roman" w:cstheme="majorHAnsi"/>
          <w:sz w:val="24"/>
          <w:szCs w:val="24"/>
        </w:rPr>
        <w:t>their neighborhood school*</w:t>
      </w:r>
      <w:r>
        <w:rPr>
          <w:rFonts w:eastAsia="Times New Roman" w:cstheme="majorHAnsi"/>
          <w:sz w:val="24"/>
          <w:szCs w:val="24"/>
        </w:rPr>
        <w:t>,</w:t>
      </w:r>
      <w:r w:rsidR="00865907" w:rsidRPr="000765D4">
        <w:rPr>
          <w:rFonts w:eastAsia="Times New Roman" w:cstheme="majorHAnsi"/>
          <w:sz w:val="24"/>
          <w:szCs w:val="24"/>
        </w:rPr>
        <w:t xml:space="preserve"> and general education classes, lessons, activities, and routines</w:t>
      </w:r>
    </w:p>
    <w:p w14:paraId="66E06297" w14:textId="2817ECE4" w:rsidR="00865907" w:rsidRPr="000765D4" w:rsidRDefault="008712D3" w:rsidP="00CA4224">
      <w:pPr>
        <w:numPr>
          <w:ilvl w:val="0"/>
          <w:numId w:val="9"/>
        </w:numPr>
        <w:spacing w:after="120" w:line="240" w:lineRule="auto"/>
        <w:ind w:left="1080" w:hanging="1080"/>
        <w:rPr>
          <w:rFonts w:eastAsia="Times New Roman" w:cstheme="majorHAnsi"/>
          <w:sz w:val="24"/>
          <w:szCs w:val="24"/>
        </w:rPr>
      </w:pPr>
      <w:r>
        <w:rPr>
          <w:rFonts w:eastAsia="Times New Roman" w:cstheme="majorHAnsi"/>
          <w:sz w:val="24"/>
          <w:szCs w:val="24"/>
        </w:rPr>
        <w:t xml:space="preserve">analyzing </w:t>
      </w:r>
      <w:r w:rsidR="00865907" w:rsidRPr="000765D4">
        <w:rPr>
          <w:rFonts w:eastAsia="Times New Roman" w:cstheme="majorHAnsi"/>
          <w:sz w:val="24"/>
          <w:szCs w:val="24"/>
        </w:rPr>
        <w:t xml:space="preserve">the percent of time </w:t>
      </w:r>
      <w:r>
        <w:rPr>
          <w:rFonts w:eastAsia="Times New Roman" w:cstheme="majorHAnsi"/>
          <w:sz w:val="24"/>
          <w:szCs w:val="24"/>
        </w:rPr>
        <w:t xml:space="preserve">our </w:t>
      </w:r>
      <w:r w:rsidR="008C348C">
        <w:rPr>
          <w:rFonts w:eastAsia="Times New Roman" w:cstheme="majorHAnsi"/>
          <w:sz w:val="24"/>
          <w:szCs w:val="24"/>
        </w:rPr>
        <w:t>SwESN</w:t>
      </w:r>
      <w:r w:rsidR="00865907" w:rsidRPr="000765D4">
        <w:rPr>
          <w:rFonts w:eastAsia="Times New Roman" w:cstheme="majorHAnsi"/>
          <w:sz w:val="24"/>
          <w:szCs w:val="24"/>
        </w:rPr>
        <w:t xml:space="preserve"> are </w:t>
      </w:r>
      <w:r w:rsidR="00865907" w:rsidRPr="000765D4">
        <w:rPr>
          <w:rFonts w:eastAsia="Times New Roman" w:cstheme="majorHAnsi"/>
          <w:b/>
          <w:sz w:val="24"/>
          <w:szCs w:val="24"/>
        </w:rPr>
        <w:t>engaged</w:t>
      </w:r>
      <w:r w:rsidR="00865907" w:rsidRPr="000765D4">
        <w:rPr>
          <w:rFonts w:eastAsia="Times New Roman" w:cstheme="majorHAnsi"/>
          <w:sz w:val="24"/>
          <w:szCs w:val="24"/>
        </w:rPr>
        <w:t xml:space="preserve"> in age-grade level general education classes, lessons, activities, and routines </w:t>
      </w:r>
    </w:p>
    <w:p w14:paraId="49331C1D" w14:textId="3B70AA32" w:rsidR="00865907" w:rsidRPr="000765D4" w:rsidRDefault="008712D3" w:rsidP="00CA4224">
      <w:pPr>
        <w:numPr>
          <w:ilvl w:val="0"/>
          <w:numId w:val="9"/>
        </w:numPr>
        <w:spacing w:after="120" w:line="240" w:lineRule="auto"/>
        <w:ind w:left="1080" w:hanging="1080"/>
        <w:rPr>
          <w:rFonts w:eastAsia="Times New Roman" w:cstheme="majorHAnsi"/>
          <w:sz w:val="24"/>
          <w:szCs w:val="24"/>
        </w:rPr>
      </w:pPr>
      <w:r>
        <w:rPr>
          <w:rFonts w:eastAsia="Times New Roman" w:cstheme="majorHAnsi"/>
          <w:sz w:val="24"/>
          <w:szCs w:val="24"/>
        </w:rPr>
        <w:t xml:space="preserve">focusing on </w:t>
      </w:r>
      <w:r w:rsidR="00865907" w:rsidRPr="000765D4">
        <w:rPr>
          <w:rFonts w:eastAsia="Times New Roman" w:cstheme="majorHAnsi"/>
          <w:sz w:val="24"/>
          <w:szCs w:val="24"/>
        </w:rPr>
        <w:t xml:space="preserve">the dimensions of </w:t>
      </w:r>
      <w:r w:rsidR="00865907" w:rsidRPr="000765D4">
        <w:rPr>
          <w:rFonts w:eastAsia="Times New Roman" w:cstheme="majorHAnsi"/>
          <w:b/>
          <w:sz w:val="24"/>
          <w:szCs w:val="24"/>
        </w:rPr>
        <w:t xml:space="preserve">belonging </w:t>
      </w:r>
      <w:r w:rsidR="00865907" w:rsidRPr="000765D4">
        <w:rPr>
          <w:rFonts w:eastAsia="Times New Roman" w:cstheme="majorHAnsi"/>
          <w:sz w:val="24"/>
          <w:szCs w:val="24"/>
        </w:rPr>
        <w:t xml:space="preserve">for </w:t>
      </w:r>
      <w:r>
        <w:rPr>
          <w:rFonts w:eastAsia="Times New Roman" w:cstheme="majorHAnsi"/>
          <w:sz w:val="24"/>
          <w:szCs w:val="24"/>
        </w:rPr>
        <w:t xml:space="preserve">our </w:t>
      </w:r>
      <w:r w:rsidR="008C348C">
        <w:rPr>
          <w:rFonts w:eastAsia="Times New Roman" w:cstheme="majorHAnsi"/>
          <w:sz w:val="24"/>
          <w:szCs w:val="24"/>
        </w:rPr>
        <w:t>SwESN</w:t>
      </w:r>
    </w:p>
    <w:p w14:paraId="2CBE73B7" w14:textId="77777777" w:rsidR="00E5252F" w:rsidRPr="00C4721B" w:rsidRDefault="00E5252F" w:rsidP="00E5252F">
      <w:pPr>
        <w:spacing w:after="120" w:line="240" w:lineRule="auto"/>
        <w:ind w:left="-36"/>
        <w:rPr>
          <w:rFonts w:eastAsia="Times New Roman" w:cstheme="majorHAnsi"/>
          <w:sz w:val="24"/>
          <w:szCs w:val="24"/>
        </w:rPr>
      </w:pPr>
    </w:p>
    <w:p w14:paraId="6177D1EE" w14:textId="77777777" w:rsidR="006811E6" w:rsidRPr="006811E6" w:rsidRDefault="006811E6" w:rsidP="00146710">
      <w:pPr>
        <w:pStyle w:val="TIESRISE-RatingScale-Purple"/>
      </w:pPr>
      <w:r>
        <w:t>Rating Scale</w:t>
      </w:r>
    </w:p>
    <w:p w14:paraId="4CBD8E12" w14:textId="77777777" w:rsidR="006811E6" w:rsidRPr="006811E6" w:rsidRDefault="006811E6" w:rsidP="00CA5FFC">
      <w:pPr>
        <w:pStyle w:val="TIESRISE-RatingScale-LightGreen"/>
        <w:sectPr w:rsidR="006811E6" w:rsidRPr="006811E6" w:rsidSect="002D2FA0">
          <w:headerReference w:type="default" r:id="rId19"/>
          <w:type w:val="continuous"/>
          <w:pgSz w:w="15840" w:h="12240" w:orient="landscape"/>
          <w:pgMar w:top="1440" w:right="1440" w:bottom="1440" w:left="1440" w:header="0" w:footer="720" w:gutter="0"/>
          <w:cols w:space="720"/>
        </w:sectPr>
      </w:pPr>
    </w:p>
    <w:p w14:paraId="53310B67"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 xml:space="preserve">1 </w:t>
      </w:r>
    </w:p>
    <w:p w14:paraId="1B8F59A5" w14:textId="7767AA62"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Some</w:t>
      </w:r>
      <w:r w:rsidRPr="00354DBA">
        <w:rPr>
          <w:rFonts w:cstheme="majorHAnsi"/>
          <w:sz w:val="24"/>
          <w:szCs w:val="24"/>
        </w:rPr>
        <w:t xml:space="preserve"> features are in place for </w:t>
      </w:r>
      <w:r w:rsidRPr="00354DBA">
        <w:rPr>
          <w:rFonts w:cstheme="majorHAnsi"/>
          <w:b/>
          <w:sz w:val="24"/>
          <w:szCs w:val="24"/>
        </w:rPr>
        <w:t xml:space="preserve">some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w:t>
      </w:r>
      <w:r w:rsidR="008C348C">
        <w:rPr>
          <w:rFonts w:cstheme="majorHAnsi"/>
          <w:sz w:val="24"/>
          <w:szCs w:val="24"/>
        </w:rPr>
        <w:t>extensive support needs</w:t>
      </w:r>
      <w:r w:rsidRPr="00354DBA">
        <w:rPr>
          <w:rFonts w:cstheme="majorHAnsi"/>
          <w:sz w:val="24"/>
          <w:szCs w:val="24"/>
        </w:rPr>
        <w:t xml:space="preserve">. </w:t>
      </w:r>
      <w:r w:rsidRPr="00354DBA">
        <w:rPr>
          <w:rFonts w:cstheme="majorHAnsi"/>
          <w:sz w:val="24"/>
          <w:szCs w:val="24"/>
        </w:rPr>
        <w:br w:type="column"/>
      </w:r>
      <w:r w:rsidRPr="00354DBA">
        <w:rPr>
          <w:rFonts w:cstheme="majorHAnsi"/>
          <w:b/>
          <w:sz w:val="24"/>
          <w:szCs w:val="24"/>
        </w:rPr>
        <w:t>2</w:t>
      </w:r>
    </w:p>
    <w:p w14:paraId="656EBFA5" w14:textId="35AADA76"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w:t>
      </w:r>
      <w:r w:rsidR="005C4AA6">
        <w:rPr>
          <w:rFonts w:cstheme="majorHAnsi"/>
          <w:sz w:val="24"/>
          <w:szCs w:val="24"/>
        </w:rPr>
        <w:t>f</w:t>
      </w:r>
      <w:r w:rsidRPr="00354DBA">
        <w:rPr>
          <w:rFonts w:cstheme="majorHAnsi"/>
          <w:sz w:val="24"/>
          <w:szCs w:val="24"/>
        </w:rPr>
        <w:t xml:space="preserve">eatures are in place for </w:t>
      </w:r>
      <w:r w:rsidRPr="00354DBA">
        <w:rPr>
          <w:rFonts w:cstheme="majorHAnsi"/>
          <w:b/>
          <w:sz w:val="24"/>
          <w:szCs w:val="24"/>
        </w:rPr>
        <w:t xml:space="preserve">most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w:t>
      </w:r>
      <w:r w:rsidR="008C348C">
        <w:rPr>
          <w:rFonts w:cstheme="majorHAnsi"/>
          <w:sz w:val="24"/>
          <w:szCs w:val="24"/>
        </w:rPr>
        <w:t>extensive support needs</w:t>
      </w:r>
      <w:r w:rsidRPr="00354DBA">
        <w:rPr>
          <w:rFonts w:cstheme="majorHAnsi"/>
          <w:sz w:val="24"/>
          <w:szCs w:val="24"/>
        </w:rPr>
        <w:t>.</w:t>
      </w:r>
      <w:r w:rsidRPr="00354DBA">
        <w:rPr>
          <w:rFonts w:cstheme="majorHAnsi"/>
          <w:sz w:val="24"/>
          <w:szCs w:val="24"/>
        </w:rPr>
        <w:br w:type="column"/>
      </w:r>
      <w:r w:rsidRPr="00354DBA">
        <w:rPr>
          <w:rFonts w:cstheme="majorHAnsi"/>
          <w:b/>
          <w:sz w:val="24"/>
          <w:szCs w:val="24"/>
        </w:rPr>
        <w:t>3</w:t>
      </w:r>
    </w:p>
    <w:p w14:paraId="64BAF953" w14:textId="6858B101"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 xml:space="preserve">Most </w:t>
      </w:r>
      <w:r w:rsidR="005C4AA6">
        <w:rPr>
          <w:rFonts w:cstheme="majorHAnsi"/>
          <w:sz w:val="24"/>
          <w:szCs w:val="24"/>
        </w:rPr>
        <w:t>f</w:t>
      </w:r>
      <w:r w:rsidRPr="00354DBA">
        <w:rPr>
          <w:rFonts w:cstheme="majorHAnsi"/>
          <w:sz w:val="24"/>
          <w:szCs w:val="24"/>
        </w:rPr>
        <w:t xml:space="preserve">eatures are in place for </w:t>
      </w:r>
      <w:r w:rsidRPr="00354DBA">
        <w:rPr>
          <w:rFonts w:cstheme="majorHAnsi"/>
          <w:b/>
          <w:sz w:val="24"/>
          <w:szCs w:val="24"/>
        </w:rPr>
        <w:t>most</w:t>
      </w:r>
      <w:r w:rsidRPr="00354DBA">
        <w:rPr>
          <w:rFonts w:cstheme="majorHAnsi"/>
          <w:sz w:val="24"/>
          <w:szCs w:val="24"/>
        </w:rPr>
        <w:t xml:space="preserve"> students, including for </w:t>
      </w:r>
      <w:r w:rsidRPr="00354DBA">
        <w:rPr>
          <w:rFonts w:cstheme="majorHAnsi"/>
          <w:b/>
          <w:sz w:val="24"/>
          <w:szCs w:val="24"/>
        </w:rPr>
        <w:t>some</w:t>
      </w:r>
      <w:r w:rsidRPr="00354DBA">
        <w:rPr>
          <w:rFonts w:cstheme="majorHAnsi"/>
          <w:sz w:val="24"/>
          <w:szCs w:val="24"/>
        </w:rPr>
        <w:t xml:space="preserve"> students with </w:t>
      </w:r>
      <w:r w:rsidR="008C348C">
        <w:rPr>
          <w:rFonts w:cstheme="majorHAnsi"/>
          <w:sz w:val="24"/>
          <w:szCs w:val="24"/>
        </w:rPr>
        <w:t>extensive support needs</w:t>
      </w:r>
      <w:r w:rsidRPr="00354DBA">
        <w:rPr>
          <w:rFonts w:cstheme="majorHAnsi"/>
          <w:sz w:val="24"/>
          <w:szCs w:val="24"/>
        </w:rPr>
        <w:t>.</w:t>
      </w:r>
      <w:r w:rsidRPr="00354DBA">
        <w:rPr>
          <w:rFonts w:cstheme="majorHAnsi"/>
          <w:sz w:val="24"/>
          <w:szCs w:val="24"/>
        </w:rPr>
        <w:br w:type="column"/>
      </w:r>
      <w:r w:rsidRPr="00354DBA">
        <w:rPr>
          <w:rFonts w:cstheme="majorHAnsi"/>
          <w:b/>
          <w:sz w:val="24"/>
          <w:szCs w:val="24"/>
        </w:rPr>
        <w:t>4</w:t>
      </w:r>
    </w:p>
    <w:p w14:paraId="73FBE3EE" w14:textId="55AA43B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w:t>
      </w:r>
      <w:r w:rsidR="005C4AA6">
        <w:rPr>
          <w:rFonts w:cstheme="majorHAnsi"/>
          <w:sz w:val="24"/>
          <w:szCs w:val="24"/>
        </w:rPr>
        <w:t>f</w:t>
      </w:r>
      <w:r w:rsidRPr="00354DBA">
        <w:rPr>
          <w:rFonts w:cstheme="majorHAnsi"/>
          <w:sz w:val="24"/>
          <w:szCs w:val="24"/>
        </w:rPr>
        <w:t xml:space="preserve">eatures are in place for </w:t>
      </w:r>
      <w:r w:rsidRPr="00354DBA">
        <w:rPr>
          <w:rFonts w:cstheme="majorHAnsi"/>
          <w:b/>
          <w:sz w:val="24"/>
          <w:szCs w:val="24"/>
        </w:rPr>
        <w:t xml:space="preserve">most </w:t>
      </w:r>
      <w:r w:rsidRPr="00354DBA">
        <w:rPr>
          <w:rFonts w:cstheme="majorHAnsi"/>
          <w:sz w:val="24"/>
          <w:szCs w:val="24"/>
        </w:rPr>
        <w:t xml:space="preserve">students, including </w:t>
      </w:r>
      <w:r w:rsidRPr="00354DBA">
        <w:rPr>
          <w:rFonts w:cstheme="majorHAnsi"/>
          <w:b/>
          <w:sz w:val="24"/>
          <w:szCs w:val="24"/>
        </w:rPr>
        <w:t>most</w:t>
      </w:r>
      <w:r w:rsidRPr="00354DBA">
        <w:rPr>
          <w:rFonts w:cstheme="majorHAnsi"/>
          <w:sz w:val="24"/>
          <w:szCs w:val="24"/>
        </w:rPr>
        <w:t xml:space="preserve"> students with </w:t>
      </w:r>
      <w:r w:rsidR="008C348C">
        <w:rPr>
          <w:rFonts w:cstheme="majorHAnsi"/>
          <w:sz w:val="24"/>
          <w:szCs w:val="24"/>
        </w:rPr>
        <w:t>extensive support needs</w:t>
      </w:r>
      <w:r w:rsidRPr="00354DBA">
        <w:rPr>
          <w:rFonts w:cstheme="majorHAnsi"/>
          <w:sz w:val="24"/>
          <w:szCs w:val="24"/>
        </w:rPr>
        <w:t>.</w:t>
      </w:r>
      <w:r w:rsidRPr="00354DBA">
        <w:rPr>
          <w:rFonts w:cstheme="majorHAnsi"/>
          <w:sz w:val="24"/>
          <w:szCs w:val="24"/>
        </w:rPr>
        <w:br w:type="column"/>
      </w:r>
      <w:r w:rsidRPr="00354DBA">
        <w:rPr>
          <w:rFonts w:cstheme="majorHAnsi"/>
          <w:b/>
          <w:sz w:val="24"/>
          <w:szCs w:val="24"/>
        </w:rPr>
        <w:t>5</w:t>
      </w:r>
    </w:p>
    <w:p w14:paraId="21640831" w14:textId="67359998"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All</w:t>
      </w:r>
      <w:r w:rsidRPr="00354DBA">
        <w:rPr>
          <w:rFonts w:cstheme="majorHAnsi"/>
          <w:sz w:val="24"/>
          <w:szCs w:val="24"/>
        </w:rPr>
        <w:t xml:space="preserve"> </w:t>
      </w:r>
      <w:r w:rsidR="005C4AA6">
        <w:rPr>
          <w:rFonts w:cstheme="majorHAnsi"/>
          <w:sz w:val="24"/>
          <w:szCs w:val="24"/>
        </w:rPr>
        <w:t>f</w:t>
      </w:r>
      <w:r w:rsidRPr="00354DBA">
        <w:rPr>
          <w:rFonts w:cstheme="majorHAnsi"/>
          <w:sz w:val="24"/>
          <w:szCs w:val="24"/>
        </w:rPr>
        <w:t xml:space="preserve">eatures are in place for </w:t>
      </w:r>
      <w:r w:rsidRPr="00354DBA">
        <w:rPr>
          <w:rFonts w:cstheme="majorHAnsi"/>
          <w:b/>
          <w:sz w:val="24"/>
          <w:szCs w:val="24"/>
        </w:rPr>
        <w:t xml:space="preserve">all </w:t>
      </w:r>
      <w:r w:rsidRPr="00354DBA">
        <w:rPr>
          <w:rFonts w:cstheme="majorHAnsi"/>
          <w:sz w:val="24"/>
          <w:szCs w:val="24"/>
        </w:rPr>
        <w:t xml:space="preserve">students, including </w:t>
      </w:r>
      <w:r w:rsidRPr="00354DBA">
        <w:rPr>
          <w:rFonts w:cstheme="majorHAnsi"/>
          <w:b/>
          <w:sz w:val="24"/>
          <w:szCs w:val="24"/>
        </w:rPr>
        <w:t>all</w:t>
      </w:r>
      <w:r w:rsidRPr="00354DBA">
        <w:rPr>
          <w:rFonts w:cstheme="majorHAnsi"/>
          <w:sz w:val="24"/>
          <w:szCs w:val="24"/>
        </w:rPr>
        <w:t xml:space="preserve"> students with </w:t>
      </w:r>
      <w:r w:rsidR="008C348C">
        <w:rPr>
          <w:rFonts w:cstheme="majorHAnsi"/>
          <w:sz w:val="24"/>
          <w:szCs w:val="24"/>
        </w:rPr>
        <w:t>extensive support needs</w:t>
      </w:r>
      <w:r w:rsidRPr="00354DBA">
        <w:rPr>
          <w:rFonts w:cstheme="majorHAnsi"/>
          <w:sz w:val="24"/>
          <w:szCs w:val="24"/>
        </w:rPr>
        <w:t>.</w:t>
      </w:r>
    </w:p>
    <w:p w14:paraId="159AF47A" w14:textId="77777777" w:rsidR="005F2935" w:rsidRPr="00CA5FFC" w:rsidRDefault="005F2935" w:rsidP="005F2935">
      <w:pPr>
        <w:rPr>
          <w:rFonts w:ascii="Times New Roman" w:eastAsia="Times New Roman" w:hAnsi="Times New Roman" w:cs="Times New Roman"/>
          <w:b/>
          <w:sz w:val="28"/>
          <w:szCs w:val="28"/>
        </w:rPr>
        <w:sectPr w:rsidR="005F2935" w:rsidRPr="00CA5FFC" w:rsidSect="002D2FA0">
          <w:type w:val="continuous"/>
          <w:pgSz w:w="15840" w:h="12240" w:orient="landscape"/>
          <w:pgMar w:top="1440" w:right="1440" w:bottom="1440" w:left="1440" w:header="0" w:footer="720" w:gutter="0"/>
          <w:cols w:num="5" w:space="720"/>
        </w:sectPr>
      </w:pPr>
    </w:p>
    <w:p w14:paraId="6F4475FA" w14:textId="0E988DF7" w:rsidR="006811E6" w:rsidRPr="00CA5FFC" w:rsidRDefault="00000000" w:rsidP="005F2935">
      <w:pPr>
        <w:pStyle w:val="Heading4"/>
      </w:pPr>
      <w:hyperlink w:anchor="_Focus_Area_1.1:" w:history="1">
        <w:r w:rsidR="005F2935" w:rsidRPr="00354DBA">
          <w:rPr>
            <w:rStyle w:val="Hyperlink"/>
            <w:color w:val="1A89F9" w:themeColor="hyperlink" w:themeTint="BF"/>
            <w:sz w:val="32"/>
          </w:rPr>
          <w:t xml:space="preserve">Add Focus Area </w:t>
        </w:r>
        <w:r w:rsidR="00E4089B">
          <w:rPr>
            <w:rStyle w:val="Hyperlink"/>
            <w:color w:val="1A89F9" w:themeColor="hyperlink" w:themeTint="BF"/>
            <w:sz w:val="32"/>
          </w:rPr>
          <w:t>4</w:t>
        </w:r>
        <w:r w:rsidR="009411A8">
          <w:rPr>
            <w:rStyle w:val="Hyperlink"/>
            <w:color w:val="1A89F9" w:themeColor="hyperlink" w:themeTint="BF"/>
            <w:sz w:val="32"/>
          </w:rPr>
          <w:t>.5</w:t>
        </w:r>
        <w:r w:rsidR="005F2935" w:rsidRPr="00354DBA">
          <w:rPr>
            <w:rStyle w:val="Hyperlink"/>
            <w:color w:val="1A89F9" w:themeColor="hyperlink" w:themeTint="BF"/>
            <w:sz w:val="32"/>
          </w:rPr>
          <w:t xml:space="preserve"> rating to summary table</w:t>
        </w:r>
      </w:hyperlink>
      <w:r w:rsidR="006811E6" w:rsidRPr="00CA5FFC">
        <w:br w:type="page"/>
      </w:r>
    </w:p>
    <w:p w14:paraId="40C36D7B" w14:textId="30790D11" w:rsidR="006811E6" w:rsidRPr="002229E9" w:rsidRDefault="00146710" w:rsidP="00146710">
      <w:pPr>
        <w:pStyle w:val="TIESRISE-Heading3-Purple"/>
      </w:pPr>
      <w:r>
        <w:lastRenderedPageBreak/>
        <w:t>4</w:t>
      </w:r>
      <w:r w:rsidR="006811E6" w:rsidRPr="002229E9">
        <w:t xml:space="preserve">.6 To what extent does our </w:t>
      </w:r>
      <w:r w:rsidR="00364F00">
        <w:t>school</w:t>
      </w:r>
      <w:r w:rsidR="00364F00" w:rsidRPr="00CA5FFC">
        <w:t>wide</w:t>
      </w:r>
      <w:r w:rsidR="006811E6" w:rsidRPr="002229E9">
        <w:t xml:space="preserve"> system </w:t>
      </w:r>
      <w:r w:rsidR="00C211FD" w:rsidRPr="002229E9">
        <w:t xml:space="preserve">measure, publicly report, and use data to improve outcomes related to </w:t>
      </w:r>
      <w:r w:rsidR="00C211FD" w:rsidRPr="002229E9">
        <w:rPr>
          <w:i/>
          <w:iCs/>
        </w:rPr>
        <w:t>Assessment Practices</w:t>
      </w:r>
      <w:r w:rsidR="00C211FD" w:rsidRPr="002229E9">
        <w:t xml:space="preserve"> by</w:t>
      </w:r>
      <w:r w:rsidR="006811E6" w:rsidRPr="002229E9">
        <w:t>:</w:t>
      </w:r>
    </w:p>
    <w:p w14:paraId="6DC873D9" w14:textId="77777777" w:rsidR="004A05AE" w:rsidRDefault="004A05AE" w:rsidP="004A05AE">
      <w:pPr>
        <w:spacing w:after="120" w:line="240" w:lineRule="auto"/>
        <w:ind w:left="1080"/>
        <w:rPr>
          <w:rFonts w:eastAsia="Times New Roman" w:cstheme="majorHAnsi"/>
          <w:sz w:val="24"/>
          <w:szCs w:val="24"/>
        </w:rPr>
      </w:pPr>
    </w:p>
    <w:p w14:paraId="26F68A97" w14:textId="3139CAD0" w:rsidR="00865907" w:rsidRPr="000765D4" w:rsidRDefault="00865907" w:rsidP="00CA4224">
      <w:pPr>
        <w:numPr>
          <w:ilvl w:val="0"/>
          <w:numId w:val="10"/>
        </w:numPr>
        <w:spacing w:after="120" w:line="240" w:lineRule="auto"/>
        <w:ind w:left="1080" w:hanging="1080"/>
        <w:rPr>
          <w:rFonts w:eastAsia="Times New Roman" w:cstheme="majorHAnsi"/>
          <w:sz w:val="24"/>
          <w:szCs w:val="24"/>
        </w:rPr>
      </w:pPr>
      <w:r w:rsidRPr="000765D4">
        <w:rPr>
          <w:rFonts w:eastAsia="Times New Roman" w:cstheme="majorHAnsi"/>
          <w:sz w:val="24"/>
          <w:szCs w:val="24"/>
        </w:rPr>
        <w:t xml:space="preserve">ensuring all </w:t>
      </w:r>
      <w:r w:rsidR="0024588F">
        <w:rPr>
          <w:rFonts w:eastAsia="Times New Roman" w:cstheme="majorHAnsi"/>
          <w:sz w:val="24"/>
          <w:szCs w:val="24"/>
        </w:rPr>
        <w:t xml:space="preserve">our </w:t>
      </w:r>
      <w:r w:rsidRPr="000765D4">
        <w:rPr>
          <w:rFonts w:eastAsia="Times New Roman" w:cstheme="majorHAnsi"/>
          <w:sz w:val="24"/>
          <w:szCs w:val="24"/>
        </w:rPr>
        <w:t xml:space="preserve">students are included in all </w:t>
      </w:r>
      <w:r w:rsidRPr="000765D4">
        <w:rPr>
          <w:rFonts w:eastAsia="Times New Roman" w:cstheme="majorHAnsi"/>
          <w:b/>
          <w:sz w:val="24"/>
          <w:szCs w:val="24"/>
        </w:rPr>
        <w:t>accountability</w:t>
      </w:r>
      <w:r w:rsidRPr="000765D4">
        <w:rPr>
          <w:rFonts w:eastAsia="Times New Roman" w:cstheme="majorHAnsi"/>
          <w:sz w:val="24"/>
          <w:szCs w:val="24"/>
        </w:rPr>
        <w:t xml:space="preserve"> systems, regardless of location and type of services</w:t>
      </w:r>
    </w:p>
    <w:p w14:paraId="5B2F82D8" w14:textId="06A125F1" w:rsidR="00865907" w:rsidRPr="000765D4" w:rsidRDefault="00865907" w:rsidP="00CA4224">
      <w:pPr>
        <w:numPr>
          <w:ilvl w:val="0"/>
          <w:numId w:val="10"/>
        </w:numPr>
        <w:spacing w:after="120" w:line="240" w:lineRule="auto"/>
        <w:ind w:left="1080" w:hanging="1080"/>
        <w:rPr>
          <w:rFonts w:eastAsia="Times New Roman" w:cstheme="majorHAnsi"/>
          <w:sz w:val="24"/>
          <w:szCs w:val="24"/>
        </w:rPr>
      </w:pPr>
      <w:r w:rsidRPr="000765D4">
        <w:rPr>
          <w:rFonts w:eastAsia="Times New Roman" w:cstheme="majorHAnsi"/>
          <w:sz w:val="24"/>
          <w:szCs w:val="24"/>
        </w:rPr>
        <w:t xml:space="preserve">using state guidance for </w:t>
      </w:r>
      <w:r w:rsidRPr="000765D4">
        <w:rPr>
          <w:rFonts w:eastAsia="Times New Roman" w:cstheme="majorHAnsi"/>
          <w:b/>
          <w:sz w:val="24"/>
          <w:szCs w:val="24"/>
        </w:rPr>
        <w:t>eligibility for the state alternate assessment</w:t>
      </w:r>
      <w:r w:rsidRPr="000765D4">
        <w:rPr>
          <w:rFonts w:eastAsia="Times New Roman" w:cstheme="majorHAnsi"/>
          <w:sz w:val="24"/>
          <w:szCs w:val="24"/>
        </w:rPr>
        <w:t xml:space="preserve"> to review our disaggregated data about </w:t>
      </w:r>
      <w:r w:rsidR="0024588F">
        <w:rPr>
          <w:rFonts w:eastAsia="Times New Roman" w:cstheme="majorHAnsi"/>
          <w:sz w:val="24"/>
          <w:szCs w:val="24"/>
        </w:rPr>
        <w:t xml:space="preserve">our </w:t>
      </w:r>
      <w:r w:rsidRPr="000765D4">
        <w:rPr>
          <w:rFonts w:eastAsia="Times New Roman" w:cstheme="majorHAnsi"/>
          <w:sz w:val="24"/>
          <w:szCs w:val="24"/>
        </w:rPr>
        <w:t xml:space="preserve">students who have been found eligible for the alternate assessment </w:t>
      </w:r>
    </w:p>
    <w:p w14:paraId="48BB76F4" w14:textId="1D422BE5" w:rsidR="00865907" w:rsidRPr="000765D4" w:rsidRDefault="00865907" w:rsidP="00CA4224">
      <w:pPr>
        <w:numPr>
          <w:ilvl w:val="0"/>
          <w:numId w:val="10"/>
        </w:numPr>
        <w:spacing w:after="120" w:line="240" w:lineRule="auto"/>
        <w:ind w:left="1080" w:hanging="1080"/>
        <w:rPr>
          <w:rFonts w:eastAsia="Times New Roman" w:cstheme="majorHAnsi"/>
          <w:sz w:val="24"/>
          <w:szCs w:val="24"/>
        </w:rPr>
      </w:pPr>
      <w:r w:rsidRPr="000765D4">
        <w:rPr>
          <w:rFonts w:eastAsia="Times New Roman" w:cstheme="majorHAnsi"/>
          <w:sz w:val="24"/>
          <w:szCs w:val="24"/>
        </w:rPr>
        <w:t>reviewing our processes and data on students’ eligibility for state alternate assessment to ensure</w:t>
      </w:r>
      <w:r w:rsidR="0024588F">
        <w:rPr>
          <w:rFonts w:eastAsia="Times New Roman" w:cstheme="majorHAnsi"/>
          <w:sz w:val="24"/>
          <w:szCs w:val="24"/>
        </w:rPr>
        <w:t xml:space="preserve"> our</w:t>
      </w:r>
      <w:r w:rsidRPr="000765D4">
        <w:rPr>
          <w:rFonts w:eastAsia="Times New Roman" w:cstheme="majorHAnsi"/>
          <w:sz w:val="24"/>
          <w:szCs w:val="24"/>
        </w:rPr>
        <w:t xml:space="preserve"> students are not identified as eligible prior to development of their</w:t>
      </w:r>
      <w:r w:rsidRPr="000765D4">
        <w:rPr>
          <w:rFonts w:eastAsia="Times New Roman" w:cstheme="majorHAnsi"/>
          <w:b/>
          <w:sz w:val="24"/>
          <w:szCs w:val="24"/>
        </w:rPr>
        <w:t xml:space="preserve"> </w:t>
      </w:r>
      <w:r w:rsidRPr="000765D4">
        <w:rPr>
          <w:rFonts w:eastAsia="Times New Roman" w:cstheme="majorHAnsi"/>
          <w:sz w:val="24"/>
          <w:szCs w:val="24"/>
        </w:rPr>
        <w:t xml:space="preserve">IEP for </w:t>
      </w:r>
      <w:r w:rsidRPr="000765D4">
        <w:rPr>
          <w:rFonts w:eastAsia="Times New Roman" w:cstheme="majorHAnsi"/>
          <w:b/>
          <w:sz w:val="24"/>
          <w:szCs w:val="24"/>
        </w:rPr>
        <w:t>third grade</w:t>
      </w:r>
    </w:p>
    <w:p w14:paraId="5ACF4A5A" w14:textId="1D187D04" w:rsidR="00865907" w:rsidRPr="000765D4" w:rsidRDefault="00865907" w:rsidP="00CA4224">
      <w:pPr>
        <w:numPr>
          <w:ilvl w:val="0"/>
          <w:numId w:val="10"/>
        </w:numPr>
        <w:spacing w:after="120" w:line="240" w:lineRule="auto"/>
        <w:ind w:left="1080" w:hanging="1080"/>
        <w:rPr>
          <w:rFonts w:eastAsia="Times New Roman" w:cstheme="majorHAnsi"/>
          <w:sz w:val="24"/>
          <w:szCs w:val="24"/>
        </w:rPr>
      </w:pPr>
      <w:r w:rsidRPr="000765D4">
        <w:rPr>
          <w:rFonts w:eastAsia="Times New Roman" w:cstheme="majorHAnsi"/>
          <w:sz w:val="24"/>
          <w:szCs w:val="24"/>
        </w:rPr>
        <w:t xml:space="preserve">monitoring the placement of </w:t>
      </w:r>
      <w:r w:rsidR="0024588F">
        <w:rPr>
          <w:rFonts w:eastAsia="Times New Roman" w:cstheme="majorHAnsi"/>
          <w:sz w:val="24"/>
          <w:szCs w:val="24"/>
        </w:rPr>
        <w:t xml:space="preserve">our </w:t>
      </w:r>
      <w:r w:rsidRPr="000765D4">
        <w:rPr>
          <w:rFonts w:eastAsia="Times New Roman" w:cstheme="majorHAnsi"/>
          <w:sz w:val="24"/>
          <w:szCs w:val="24"/>
        </w:rPr>
        <w:t xml:space="preserve">students who are eligible for the state alternate assessment to ensure that </w:t>
      </w:r>
      <w:r w:rsidRPr="000765D4">
        <w:rPr>
          <w:rFonts w:eastAsia="Times New Roman" w:cstheme="majorHAnsi"/>
          <w:b/>
          <w:sz w:val="24"/>
          <w:szCs w:val="24"/>
        </w:rPr>
        <w:t>eligibility does not result in removal</w:t>
      </w:r>
      <w:r w:rsidRPr="000765D4">
        <w:rPr>
          <w:rFonts w:eastAsia="Times New Roman" w:cstheme="majorHAnsi"/>
          <w:sz w:val="24"/>
          <w:szCs w:val="24"/>
        </w:rPr>
        <w:t xml:space="preserve"> from </w:t>
      </w:r>
      <w:r w:rsidR="0024588F">
        <w:rPr>
          <w:rFonts w:eastAsia="Times New Roman" w:cstheme="majorHAnsi"/>
          <w:sz w:val="24"/>
          <w:szCs w:val="24"/>
        </w:rPr>
        <w:t xml:space="preserve">our school, which is </w:t>
      </w:r>
      <w:r w:rsidRPr="000765D4">
        <w:rPr>
          <w:rFonts w:eastAsia="Times New Roman" w:cstheme="majorHAnsi"/>
          <w:sz w:val="24"/>
          <w:szCs w:val="24"/>
        </w:rPr>
        <w:t>their neighborhood school*</w:t>
      </w:r>
      <w:r w:rsidR="0024588F">
        <w:rPr>
          <w:rFonts w:eastAsia="Times New Roman" w:cstheme="majorHAnsi"/>
          <w:sz w:val="24"/>
          <w:szCs w:val="24"/>
        </w:rPr>
        <w:t>,</w:t>
      </w:r>
      <w:r w:rsidRPr="000765D4">
        <w:rPr>
          <w:rFonts w:eastAsia="Times New Roman" w:cstheme="majorHAnsi"/>
          <w:sz w:val="24"/>
          <w:szCs w:val="24"/>
        </w:rPr>
        <w:t xml:space="preserve"> and general education classes, lessons, activities, and routines</w:t>
      </w:r>
    </w:p>
    <w:p w14:paraId="78636470" w14:textId="77777777" w:rsidR="00E5252F" w:rsidRPr="006B180E" w:rsidRDefault="00E5252F" w:rsidP="00E5252F">
      <w:pPr>
        <w:spacing w:after="120" w:line="240" w:lineRule="auto"/>
        <w:rPr>
          <w:rFonts w:eastAsia="Times New Roman" w:cstheme="majorHAnsi"/>
          <w:sz w:val="24"/>
          <w:szCs w:val="24"/>
        </w:rPr>
      </w:pPr>
    </w:p>
    <w:p w14:paraId="3712E5FE" w14:textId="77777777" w:rsidR="006811E6" w:rsidRPr="006811E6" w:rsidRDefault="006811E6" w:rsidP="00146710">
      <w:pPr>
        <w:pStyle w:val="TIESRISE-RatingScale-Purple"/>
      </w:pPr>
      <w:r>
        <w:t>Rating Scale</w:t>
      </w:r>
    </w:p>
    <w:p w14:paraId="6B0E0D2C" w14:textId="77777777" w:rsidR="006811E6" w:rsidRPr="006811E6" w:rsidRDefault="006811E6" w:rsidP="00CA5FFC">
      <w:pPr>
        <w:pStyle w:val="TIESRISE-RatingScale-LightGreen"/>
        <w:sectPr w:rsidR="006811E6" w:rsidRPr="006811E6" w:rsidSect="002D2FA0">
          <w:headerReference w:type="default" r:id="rId20"/>
          <w:type w:val="continuous"/>
          <w:pgSz w:w="15840" w:h="12240" w:orient="landscape"/>
          <w:pgMar w:top="1440" w:right="1440" w:bottom="1440" w:left="1440" w:header="0" w:footer="720" w:gutter="0"/>
          <w:cols w:space="720"/>
        </w:sectPr>
      </w:pPr>
    </w:p>
    <w:p w14:paraId="04AF4A7E"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 xml:space="preserve">1 </w:t>
      </w:r>
    </w:p>
    <w:p w14:paraId="53C97E37" w14:textId="7463BF64"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Some</w:t>
      </w:r>
      <w:r w:rsidRPr="00354DBA">
        <w:rPr>
          <w:rFonts w:cstheme="majorHAnsi"/>
          <w:sz w:val="24"/>
          <w:szCs w:val="24"/>
        </w:rPr>
        <w:t xml:space="preserve"> features are in place for </w:t>
      </w:r>
      <w:r w:rsidRPr="00354DBA">
        <w:rPr>
          <w:rFonts w:cstheme="majorHAnsi"/>
          <w:b/>
          <w:sz w:val="24"/>
          <w:szCs w:val="24"/>
        </w:rPr>
        <w:t xml:space="preserve">some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w:t>
      </w:r>
      <w:r w:rsidR="008C348C">
        <w:rPr>
          <w:rFonts w:cstheme="majorHAnsi"/>
          <w:sz w:val="24"/>
          <w:szCs w:val="24"/>
        </w:rPr>
        <w:t>extensive support needs</w:t>
      </w:r>
      <w:r w:rsidRPr="00354DBA">
        <w:rPr>
          <w:rFonts w:cstheme="majorHAnsi"/>
          <w:sz w:val="24"/>
          <w:szCs w:val="24"/>
        </w:rPr>
        <w:t xml:space="preserve">. </w:t>
      </w:r>
      <w:r w:rsidRPr="00354DBA">
        <w:rPr>
          <w:rFonts w:cstheme="majorHAnsi"/>
          <w:sz w:val="24"/>
          <w:szCs w:val="24"/>
        </w:rPr>
        <w:br w:type="column"/>
      </w:r>
      <w:r w:rsidRPr="00354DBA">
        <w:rPr>
          <w:rFonts w:cstheme="majorHAnsi"/>
          <w:b/>
          <w:sz w:val="24"/>
          <w:szCs w:val="24"/>
        </w:rPr>
        <w:t>2</w:t>
      </w:r>
    </w:p>
    <w:p w14:paraId="73FBF7E4" w14:textId="08826EFB"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w:t>
      </w:r>
      <w:r w:rsidR="005C4AA6">
        <w:rPr>
          <w:rFonts w:cstheme="majorHAnsi"/>
          <w:sz w:val="24"/>
          <w:szCs w:val="24"/>
        </w:rPr>
        <w:t>f</w:t>
      </w:r>
      <w:r w:rsidRPr="00354DBA">
        <w:rPr>
          <w:rFonts w:cstheme="majorHAnsi"/>
          <w:sz w:val="24"/>
          <w:szCs w:val="24"/>
        </w:rPr>
        <w:t xml:space="preserve">eatures are in place for </w:t>
      </w:r>
      <w:r w:rsidRPr="00354DBA">
        <w:rPr>
          <w:rFonts w:cstheme="majorHAnsi"/>
          <w:b/>
          <w:sz w:val="24"/>
          <w:szCs w:val="24"/>
        </w:rPr>
        <w:t xml:space="preserve">most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w:t>
      </w:r>
      <w:r w:rsidR="008C348C">
        <w:rPr>
          <w:rFonts w:cstheme="majorHAnsi"/>
          <w:sz w:val="24"/>
          <w:szCs w:val="24"/>
        </w:rPr>
        <w:t>extensive support needs</w:t>
      </w:r>
      <w:r w:rsidRPr="00354DBA">
        <w:rPr>
          <w:rFonts w:cstheme="majorHAnsi"/>
          <w:sz w:val="24"/>
          <w:szCs w:val="24"/>
        </w:rPr>
        <w:t>.</w:t>
      </w:r>
      <w:r w:rsidRPr="00354DBA">
        <w:rPr>
          <w:rFonts w:cstheme="majorHAnsi"/>
          <w:sz w:val="24"/>
          <w:szCs w:val="24"/>
        </w:rPr>
        <w:br w:type="column"/>
      </w:r>
      <w:r w:rsidRPr="00354DBA">
        <w:rPr>
          <w:rFonts w:cstheme="majorHAnsi"/>
          <w:b/>
          <w:sz w:val="24"/>
          <w:szCs w:val="24"/>
        </w:rPr>
        <w:t>3</w:t>
      </w:r>
    </w:p>
    <w:p w14:paraId="2461E5F5" w14:textId="7E3C6676"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 xml:space="preserve">Most </w:t>
      </w:r>
      <w:r w:rsidR="005C4AA6">
        <w:rPr>
          <w:rFonts w:cstheme="majorHAnsi"/>
          <w:sz w:val="24"/>
          <w:szCs w:val="24"/>
        </w:rPr>
        <w:t>f</w:t>
      </w:r>
      <w:r w:rsidRPr="00354DBA">
        <w:rPr>
          <w:rFonts w:cstheme="majorHAnsi"/>
          <w:sz w:val="24"/>
          <w:szCs w:val="24"/>
        </w:rPr>
        <w:t xml:space="preserve">eatures are in place for </w:t>
      </w:r>
      <w:r w:rsidRPr="00354DBA">
        <w:rPr>
          <w:rFonts w:cstheme="majorHAnsi"/>
          <w:b/>
          <w:sz w:val="24"/>
          <w:szCs w:val="24"/>
        </w:rPr>
        <w:t>most</w:t>
      </w:r>
      <w:r w:rsidRPr="00354DBA">
        <w:rPr>
          <w:rFonts w:cstheme="majorHAnsi"/>
          <w:sz w:val="24"/>
          <w:szCs w:val="24"/>
        </w:rPr>
        <w:t xml:space="preserve"> students, including for </w:t>
      </w:r>
      <w:r w:rsidRPr="00354DBA">
        <w:rPr>
          <w:rFonts w:cstheme="majorHAnsi"/>
          <w:b/>
          <w:sz w:val="24"/>
          <w:szCs w:val="24"/>
        </w:rPr>
        <w:t>some</w:t>
      </w:r>
      <w:r w:rsidRPr="00354DBA">
        <w:rPr>
          <w:rFonts w:cstheme="majorHAnsi"/>
          <w:sz w:val="24"/>
          <w:szCs w:val="24"/>
        </w:rPr>
        <w:t xml:space="preserve"> students with </w:t>
      </w:r>
      <w:r w:rsidR="008C348C">
        <w:rPr>
          <w:rFonts w:cstheme="majorHAnsi"/>
          <w:sz w:val="24"/>
          <w:szCs w:val="24"/>
        </w:rPr>
        <w:t>extensive support needs</w:t>
      </w:r>
      <w:r w:rsidRPr="00354DBA">
        <w:rPr>
          <w:rFonts w:cstheme="majorHAnsi"/>
          <w:sz w:val="24"/>
          <w:szCs w:val="24"/>
        </w:rPr>
        <w:t>.</w:t>
      </w:r>
      <w:r w:rsidRPr="00354DBA">
        <w:rPr>
          <w:rFonts w:cstheme="majorHAnsi"/>
          <w:sz w:val="24"/>
          <w:szCs w:val="24"/>
        </w:rPr>
        <w:br w:type="column"/>
      </w:r>
      <w:r w:rsidRPr="00354DBA">
        <w:rPr>
          <w:rFonts w:cstheme="majorHAnsi"/>
          <w:b/>
          <w:sz w:val="24"/>
          <w:szCs w:val="24"/>
        </w:rPr>
        <w:t>4</w:t>
      </w:r>
    </w:p>
    <w:p w14:paraId="5ABFB2DB" w14:textId="527EA68F"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w:t>
      </w:r>
      <w:r w:rsidR="005C4AA6">
        <w:rPr>
          <w:rFonts w:cstheme="majorHAnsi"/>
          <w:sz w:val="24"/>
          <w:szCs w:val="24"/>
        </w:rPr>
        <w:t>f</w:t>
      </w:r>
      <w:r w:rsidRPr="00354DBA">
        <w:rPr>
          <w:rFonts w:cstheme="majorHAnsi"/>
          <w:sz w:val="24"/>
          <w:szCs w:val="24"/>
        </w:rPr>
        <w:t xml:space="preserve">eatures are in place for </w:t>
      </w:r>
      <w:r w:rsidRPr="00354DBA">
        <w:rPr>
          <w:rFonts w:cstheme="majorHAnsi"/>
          <w:b/>
          <w:sz w:val="24"/>
          <w:szCs w:val="24"/>
        </w:rPr>
        <w:t xml:space="preserve">most </w:t>
      </w:r>
      <w:r w:rsidRPr="00354DBA">
        <w:rPr>
          <w:rFonts w:cstheme="majorHAnsi"/>
          <w:sz w:val="24"/>
          <w:szCs w:val="24"/>
        </w:rPr>
        <w:t xml:space="preserve">students, including </w:t>
      </w:r>
      <w:r w:rsidRPr="00354DBA">
        <w:rPr>
          <w:rFonts w:cstheme="majorHAnsi"/>
          <w:b/>
          <w:sz w:val="24"/>
          <w:szCs w:val="24"/>
        </w:rPr>
        <w:t>most</w:t>
      </w:r>
      <w:r w:rsidRPr="00354DBA">
        <w:rPr>
          <w:rFonts w:cstheme="majorHAnsi"/>
          <w:sz w:val="24"/>
          <w:szCs w:val="24"/>
        </w:rPr>
        <w:t xml:space="preserve"> students with </w:t>
      </w:r>
      <w:r w:rsidR="008C348C">
        <w:rPr>
          <w:rFonts w:cstheme="majorHAnsi"/>
          <w:sz w:val="24"/>
          <w:szCs w:val="24"/>
        </w:rPr>
        <w:t>extensive support needs</w:t>
      </w:r>
      <w:r w:rsidRPr="00354DBA">
        <w:rPr>
          <w:rFonts w:cstheme="majorHAnsi"/>
          <w:sz w:val="24"/>
          <w:szCs w:val="24"/>
        </w:rPr>
        <w:t>.</w:t>
      </w:r>
      <w:r w:rsidRPr="00354DBA">
        <w:rPr>
          <w:rFonts w:cstheme="majorHAnsi"/>
          <w:sz w:val="24"/>
          <w:szCs w:val="24"/>
        </w:rPr>
        <w:br w:type="column"/>
      </w:r>
      <w:r w:rsidRPr="00354DBA">
        <w:rPr>
          <w:rFonts w:cstheme="majorHAnsi"/>
          <w:b/>
          <w:sz w:val="24"/>
          <w:szCs w:val="24"/>
        </w:rPr>
        <w:t>5</w:t>
      </w:r>
    </w:p>
    <w:p w14:paraId="073D6702" w14:textId="30859142"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All</w:t>
      </w:r>
      <w:r w:rsidRPr="00354DBA">
        <w:rPr>
          <w:rFonts w:cstheme="majorHAnsi"/>
          <w:sz w:val="24"/>
          <w:szCs w:val="24"/>
        </w:rPr>
        <w:t xml:space="preserve"> </w:t>
      </w:r>
      <w:r w:rsidR="005C4AA6">
        <w:rPr>
          <w:rFonts w:cstheme="majorHAnsi"/>
          <w:sz w:val="24"/>
          <w:szCs w:val="24"/>
        </w:rPr>
        <w:t>f</w:t>
      </w:r>
      <w:r w:rsidRPr="00354DBA">
        <w:rPr>
          <w:rFonts w:cstheme="majorHAnsi"/>
          <w:sz w:val="24"/>
          <w:szCs w:val="24"/>
        </w:rPr>
        <w:t xml:space="preserve">eatures are in place for </w:t>
      </w:r>
      <w:r w:rsidRPr="00354DBA">
        <w:rPr>
          <w:rFonts w:cstheme="majorHAnsi"/>
          <w:b/>
          <w:sz w:val="24"/>
          <w:szCs w:val="24"/>
        </w:rPr>
        <w:t xml:space="preserve">all </w:t>
      </w:r>
      <w:r w:rsidRPr="00354DBA">
        <w:rPr>
          <w:rFonts w:cstheme="majorHAnsi"/>
          <w:sz w:val="24"/>
          <w:szCs w:val="24"/>
        </w:rPr>
        <w:t xml:space="preserve">students, including </w:t>
      </w:r>
      <w:r w:rsidRPr="00354DBA">
        <w:rPr>
          <w:rFonts w:cstheme="majorHAnsi"/>
          <w:b/>
          <w:sz w:val="24"/>
          <w:szCs w:val="24"/>
        </w:rPr>
        <w:t>all</w:t>
      </w:r>
      <w:r w:rsidRPr="00354DBA">
        <w:rPr>
          <w:rFonts w:cstheme="majorHAnsi"/>
          <w:sz w:val="24"/>
          <w:szCs w:val="24"/>
        </w:rPr>
        <w:t xml:space="preserve"> students with </w:t>
      </w:r>
      <w:r w:rsidR="008C348C">
        <w:rPr>
          <w:rFonts w:cstheme="majorHAnsi"/>
          <w:sz w:val="24"/>
          <w:szCs w:val="24"/>
        </w:rPr>
        <w:t>extensive support needs</w:t>
      </w:r>
      <w:r w:rsidRPr="00354DBA">
        <w:rPr>
          <w:rFonts w:cstheme="majorHAnsi"/>
          <w:sz w:val="24"/>
          <w:szCs w:val="24"/>
        </w:rPr>
        <w:t>.</w:t>
      </w:r>
    </w:p>
    <w:p w14:paraId="59A57D55" w14:textId="77777777" w:rsidR="005F2935" w:rsidRPr="00CA5FFC" w:rsidRDefault="005F2935" w:rsidP="005F2935">
      <w:pPr>
        <w:rPr>
          <w:rFonts w:ascii="Times New Roman" w:eastAsia="Times New Roman" w:hAnsi="Times New Roman" w:cs="Times New Roman"/>
          <w:b/>
          <w:sz w:val="28"/>
          <w:szCs w:val="28"/>
        </w:rPr>
        <w:sectPr w:rsidR="005F2935" w:rsidRPr="00CA5FFC" w:rsidSect="002D2FA0">
          <w:type w:val="continuous"/>
          <w:pgSz w:w="15840" w:h="12240" w:orient="landscape"/>
          <w:pgMar w:top="1440" w:right="1440" w:bottom="1440" w:left="1440" w:header="0" w:footer="720" w:gutter="0"/>
          <w:cols w:num="5" w:space="720"/>
        </w:sectPr>
      </w:pPr>
    </w:p>
    <w:p w14:paraId="4C33BF39" w14:textId="757D5989" w:rsidR="006811E6" w:rsidRPr="00CA5FFC" w:rsidRDefault="00000000" w:rsidP="005F2935">
      <w:pPr>
        <w:pStyle w:val="Heading4"/>
      </w:pPr>
      <w:hyperlink w:anchor="_Focus_Area_1.1:" w:history="1">
        <w:r w:rsidR="005F2935" w:rsidRPr="00354DBA">
          <w:rPr>
            <w:rStyle w:val="Hyperlink"/>
            <w:color w:val="1A89F9" w:themeColor="hyperlink" w:themeTint="BF"/>
            <w:sz w:val="32"/>
          </w:rPr>
          <w:t xml:space="preserve">Add Focus Area </w:t>
        </w:r>
        <w:r w:rsidR="00E4089B">
          <w:rPr>
            <w:rStyle w:val="Hyperlink"/>
            <w:color w:val="1A89F9" w:themeColor="hyperlink" w:themeTint="BF"/>
            <w:sz w:val="32"/>
          </w:rPr>
          <w:t>4</w:t>
        </w:r>
        <w:r w:rsidR="009411A8">
          <w:rPr>
            <w:rStyle w:val="Hyperlink"/>
            <w:color w:val="1A89F9" w:themeColor="hyperlink" w:themeTint="BF"/>
            <w:sz w:val="32"/>
          </w:rPr>
          <w:t>.6</w:t>
        </w:r>
        <w:r w:rsidR="005F2935" w:rsidRPr="00354DBA">
          <w:rPr>
            <w:rStyle w:val="Hyperlink"/>
            <w:color w:val="1A89F9" w:themeColor="hyperlink" w:themeTint="BF"/>
            <w:sz w:val="32"/>
          </w:rPr>
          <w:t xml:space="preserve"> rating to summary table</w:t>
        </w:r>
      </w:hyperlink>
      <w:r w:rsidR="006811E6" w:rsidRPr="00CA5FFC">
        <w:br w:type="page"/>
      </w:r>
    </w:p>
    <w:p w14:paraId="642BC0B5" w14:textId="2EF7235D" w:rsidR="00B8389F" w:rsidRPr="002229E9" w:rsidRDefault="00E4089B" w:rsidP="00146710">
      <w:pPr>
        <w:pStyle w:val="TIESRISE-Heading3-Purple"/>
      </w:pPr>
      <w:r w:rsidRPr="002229E9">
        <w:lastRenderedPageBreak/>
        <w:t>4</w:t>
      </w:r>
      <w:r w:rsidR="006811E6" w:rsidRPr="002229E9">
        <w:t xml:space="preserve">.7 To what extent does our </w:t>
      </w:r>
      <w:r w:rsidR="00364F00">
        <w:t>school</w:t>
      </w:r>
      <w:r w:rsidR="00364F00" w:rsidRPr="00CA5FFC">
        <w:t>wide</w:t>
      </w:r>
      <w:r w:rsidR="006811E6" w:rsidRPr="002229E9">
        <w:t xml:space="preserve"> system </w:t>
      </w:r>
      <w:r w:rsidR="00C211FD" w:rsidRPr="002229E9">
        <w:t xml:space="preserve">measure, publicly report, and use data to improve outcomes related to </w:t>
      </w:r>
      <w:r w:rsidR="00C211FD" w:rsidRPr="002229E9">
        <w:rPr>
          <w:i/>
          <w:iCs/>
        </w:rPr>
        <w:t>Transition to Adult Life</w:t>
      </w:r>
      <w:r w:rsidR="00C211FD" w:rsidRPr="002229E9">
        <w:t xml:space="preserve"> by:</w:t>
      </w:r>
    </w:p>
    <w:p w14:paraId="6026B9F6" w14:textId="77777777" w:rsidR="004A05AE" w:rsidRDefault="004A05AE" w:rsidP="004A05AE">
      <w:pPr>
        <w:spacing w:after="120" w:line="240" w:lineRule="auto"/>
        <w:ind w:left="1080"/>
        <w:rPr>
          <w:rFonts w:eastAsia="Times New Roman" w:cstheme="majorHAnsi"/>
          <w:sz w:val="24"/>
          <w:szCs w:val="24"/>
        </w:rPr>
      </w:pPr>
    </w:p>
    <w:p w14:paraId="2228B940" w14:textId="5D3BF4AF" w:rsidR="00865907" w:rsidRPr="00C0131E" w:rsidRDefault="00865907" w:rsidP="00CA4224">
      <w:pPr>
        <w:numPr>
          <w:ilvl w:val="0"/>
          <w:numId w:val="11"/>
        </w:numPr>
        <w:spacing w:after="120" w:line="240" w:lineRule="auto"/>
        <w:ind w:left="1080" w:hanging="1080"/>
        <w:rPr>
          <w:rFonts w:eastAsia="Times New Roman" w:cstheme="majorHAnsi"/>
          <w:sz w:val="24"/>
          <w:szCs w:val="24"/>
        </w:rPr>
      </w:pPr>
      <w:r w:rsidRPr="00C0131E">
        <w:rPr>
          <w:rFonts w:eastAsia="Times New Roman" w:cstheme="majorHAnsi"/>
          <w:sz w:val="24"/>
          <w:szCs w:val="24"/>
        </w:rPr>
        <w:t xml:space="preserve">monitoring the percent of our students who exit school services with a </w:t>
      </w:r>
      <w:r w:rsidRPr="00C0131E">
        <w:rPr>
          <w:rFonts w:eastAsia="Times New Roman" w:cstheme="majorHAnsi"/>
          <w:b/>
          <w:sz w:val="24"/>
          <w:szCs w:val="24"/>
        </w:rPr>
        <w:t xml:space="preserve">robust communication system </w:t>
      </w:r>
      <w:r w:rsidRPr="00C0131E">
        <w:rPr>
          <w:rFonts w:eastAsia="Times New Roman" w:cstheme="majorHAnsi"/>
          <w:sz w:val="24"/>
          <w:szCs w:val="24"/>
        </w:rPr>
        <w:t>they use across purposes, people, and settings</w:t>
      </w:r>
    </w:p>
    <w:p w14:paraId="0F577E75" w14:textId="74320384" w:rsidR="00865907" w:rsidRPr="00C0131E" w:rsidRDefault="00865907" w:rsidP="00CA4224">
      <w:pPr>
        <w:numPr>
          <w:ilvl w:val="0"/>
          <w:numId w:val="11"/>
        </w:numPr>
        <w:spacing w:after="120" w:line="240" w:lineRule="auto"/>
        <w:ind w:left="1080" w:hanging="1080"/>
        <w:rPr>
          <w:rFonts w:eastAsia="Times New Roman" w:cstheme="majorHAnsi"/>
          <w:sz w:val="24"/>
          <w:szCs w:val="24"/>
        </w:rPr>
      </w:pPr>
      <w:r w:rsidRPr="00C0131E">
        <w:rPr>
          <w:rFonts w:eastAsia="Times New Roman" w:cstheme="majorHAnsi"/>
          <w:sz w:val="24"/>
          <w:szCs w:val="24"/>
        </w:rPr>
        <w:t xml:space="preserve">monitoring the percent of our </w:t>
      </w:r>
      <w:r w:rsidR="008C348C">
        <w:rPr>
          <w:rFonts w:eastAsia="Times New Roman" w:cstheme="majorHAnsi"/>
          <w:sz w:val="24"/>
          <w:szCs w:val="24"/>
        </w:rPr>
        <w:t>SwESN</w:t>
      </w:r>
      <w:r w:rsidRPr="00C0131E">
        <w:rPr>
          <w:rFonts w:eastAsia="Times New Roman" w:cstheme="majorHAnsi"/>
          <w:sz w:val="24"/>
          <w:szCs w:val="24"/>
        </w:rPr>
        <w:t xml:space="preserve"> who participate in </w:t>
      </w:r>
      <w:r w:rsidRPr="00C0131E">
        <w:rPr>
          <w:rFonts w:eastAsia="Times New Roman" w:cstheme="majorHAnsi"/>
          <w:b/>
          <w:sz w:val="24"/>
          <w:szCs w:val="24"/>
        </w:rPr>
        <w:t>commencement</w:t>
      </w:r>
      <w:r w:rsidRPr="00C0131E">
        <w:rPr>
          <w:rFonts w:eastAsia="Times New Roman" w:cstheme="majorHAnsi"/>
          <w:sz w:val="24"/>
          <w:szCs w:val="24"/>
        </w:rPr>
        <w:t xml:space="preserve"> with general education classmates at age 18 </w:t>
      </w:r>
    </w:p>
    <w:p w14:paraId="2A9AF671" w14:textId="15FA74C7" w:rsidR="00865907" w:rsidRPr="00C0131E" w:rsidRDefault="00865907" w:rsidP="00CA4224">
      <w:pPr>
        <w:numPr>
          <w:ilvl w:val="0"/>
          <w:numId w:val="11"/>
        </w:numPr>
        <w:spacing w:after="120" w:line="240" w:lineRule="auto"/>
        <w:ind w:left="1080" w:hanging="1080"/>
        <w:rPr>
          <w:rFonts w:eastAsia="Times New Roman" w:cstheme="majorHAnsi"/>
          <w:sz w:val="24"/>
          <w:szCs w:val="24"/>
        </w:rPr>
      </w:pPr>
      <w:r w:rsidRPr="00C0131E">
        <w:rPr>
          <w:rFonts w:eastAsia="Times New Roman" w:cstheme="majorHAnsi"/>
          <w:sz w:val="24"/>
          <w:szCs w:val="24"/>
        </w:rPr>
        <w:t xml:space="preserve">implementing changes to increase the percentage of our students who continue in </w:t>
      </w:r>
      <w:r w:rsidRPr="00C0131E">
        <w:rPr>
          <w:rFonts w:eastAsia="Times New Roman" w:cstheme="majorHAnsi"/>
          <w:b/>
          <w:sz w:val="24"/>
          <w:szCs w:val="24"/>
        </w:rPr>
        <w:t xml:space="preserve">transition services after commencement </w:t>
      </w:r>
      <w:r w:rsidRPr="00C0131E">
        <w:rPr>
          <w:rFonts w:eastAsia="Times New Roman" w:cstheme="majorHAnsi"/>
          <w:sz w:val="24"/>
          <w:szCs w:val="24"/>
        </w:rPr>
        <w:t>at age 18</w:t>
      </w:r>
    </w:p>
    <w:p w14:paraId="15ED1FC6" w14:textId="024B072B" w:rsidR="00865907" w:rsidRPr="00C0131E" w:rsidRDefault="00865907" w:rsidP="00CA4224">
      <w:pPr>
        <w:widowControl w:val="0"/>
        <w:numPr>
          <w:ilvl w:val="0"/>
          <w:numId w:val="11"/>
        </w:numPr>
        <w:spacing w:after="120" w:line="240" w:lineRule="auto"/>
        <w:ind w:left="1080" w:hanging="1080"/>
        <w:rPr>
          <w:rFonts w:eastAsia="Times New Roman" w:cstheme="majorHAnsi"/>
          <w:sz w:val="24"/>
          <w:szCs w:val="24"/>
        </w:rPr>
      </w:pPr>
      <w:r w:rsidRPr="00C0131E">
        <w:rPr>
          <w:rFonts w:eastAsia="Times New Roman" w:cstheme="majorHAnsi"/>
          <w:color w:val="202124"/>
          <w:sz w:val="24"/>
          <w:szCs w:val="24"/>
        </w:rPr>
        <w:t>providing</w:t>
      </w:r>
      <w:r w:rsidRPr="00C0131E">
        <w:rPr>
          <w:rFonts w:eastAsia="Times New Roman" w:cstheme="majorHAnsi"/>
          <w:sz w:val="24"/>
          <w:szCs w:val="24"/>
        </w:rPr>
        <w:t xml:space="preserve"> transition services for </w:t>
      </w:r>
      <w:r w:rsidR="00377116">
        <w:rPr>
          <w:rFonts w:eastAsia="Times New Roman" w:cstheme="majorHAnsi"/>
          <w:sz w:val="24"/>
          <w:szCs w:val="24"/>
        </w:rPr>
        <w:t>our</w:t>
      </w:r>
      <w:r w:rsidRPr="00C0131E">
        <w:rPr>
          <w:rFonts w:eastAsia="Times New Roman" w:cstheme="majorHAnsi"/>
          <w:sz w:val="24"/>
          <w:szCs w:val="24"/>
        </w:rPr>
        <w:t>18–21</w:t>
      </w:r>
      <w:r w:rsidR="00377116">
        <w:rPr>
          <w:rFonts w:eastAsia="Times New Roman" w:cstheme="majorHAnsi"/>
          <w:sz w:val="24"/>
          <w:szCs w:val="24"/>
        </w:rPr>
        <w:t xml:space="preserve"> </w:t>
      </w:r>
      <w:r w:rsidRPr="00C0131E">
        <w:rPr>
          <w:rFonts w:eastAsia="Times New Roman" w:cstheme="majorHAnsi"/>
          <w:sz w:val="24"/>
          <w:szCs w:val="24"/>
        </w:rPr>
        <w:t xml:space="preserve">year-old </w:t>
      </w:r>
      <w:r w:rsidR="008C348C">
        <w:rPr>
          <w:rFonts w:eastAsia="Times New Roman" w:cstheme="majorHAnsi"/>
          <w:sz w:val="24"/>
          <w:szCs w:val="24"/>
        </w:rPr>
        <w:t>SwESN</w:t>
      </w:r>
      <w:r w:rsidRPr="00C0131E">
        <w:rPr>
          <w:rFonts w:eastAsia="Times New Roman" w:cstheme="majorHAnsi"/>
          <w:sz w:val="24"/>
          <w:szCs w:val="24"/>
        </w:rPr>
        <w:t xml:space="preserve"> on </w:t>
      </w:r>
      <w:r w:rsidRPr="00C0131E">
        <w:rPr>
          <w:rFonts w:eastAsia="Times New Roman" w:cstheme="majorHAnsi"/>
          <w:b/>
          <w:sz w:val="24"/>
          <w:szCs w:val="24"/>
        </w:rPr>
        <w:t>post-secondary campuses or in the community</w:t>
      </w:r>
      <w:r w:rsidRPr="00C0131E">
        <w:rPr>
          <w:rFonts w:eastAsia="Times New Roman" w:cstheme="majorHAnsi"/>
          <w:sz w:val="24"/>
          <w:szCs w:val="24"/>
        </w:rPr>
        <w:t xml:space="preserve"> to facilitate belonging in their neighborhood communities, development of natural support networks, and competitive employment </w:t>
      </w:r>
    </w:p>
    <w:p w14:paraId="22B70EF2" w14:textId="77777777" w:rsidR="0043543D" w:rsidRPr="00CA5FFC" w:rsidRDefault="0043543D" w:rsidP="0043543D">
      <w:pPr>
        <w:spacing w:after="120" w:line="240" w:lineRule="auto"/>
        <w:rPr>
          <w:rFonts w:eastAsia="Times New Roman" w:cstheme="majorHAnsi"/>
          <w:sz w:val="24"/>
          <w:szCs w:val="24"/>
        </w:rPr>
      </w:pPr>
    </w:p>
    <w:p w14:paraId="5096E8C3" w14:textId="77777777" w:rsidR="006811E6" w:rsidRPr="006811E6" w:rsidRDefault="006811E6" w:rsidP="00146710">
      <w:pPr>
        <w:pStyle w:val="TIESRISE-RatingScale-Purple"/>
      </w:pPr>
      <w:r>
        <w:t>Rating Scale</w:t>
      </w:r>
    </w:p>
    <w:p w14:paraId="486C71E8" w14:textId="77777777" w:rsidR="006811E6" w:rsidRPr="006811E6" w:rsidRDefault="006811E6" w:rsidP="00CA5FFC">
      <w:pPr>
        <w:pStyle w:val="TIESRISE-RatingScale-LightGreen"/>
        <w:sectPr w:rsidR="006811E6" w:rsidRPr="006811E6" w:rsidSect="002D2FA0">
          <w:headerReference w:type="default" r:id="rId21"/>
          <w:type w:val="continuous"/>
          <w:pgSz w:w="15840" w:h="12240" w:orient="landscape"/>
          <w:pgMar w:top="1440" w:right="1440" w:bottom="1440" w:left="1440" w:header="0" w:footer="720" w:gutter="0"/>
          <w:cols w:space="720"/>
        </w:sectPr>
      </w:pPr>
    </w:p>
    <w:p w14:paraId="276A8C6B"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 xml:space="preserve">1 </w:t>
      </w:r>
    </w:p>
    <w:p w14:paraId="3D99A071" w14:textId="1052CEB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Some</w:t>
      </w:r>
      <w:r w:rsidRPr="00354DBA">
        <w:rPr>
          <w:rFonts w:cstheme="majorHAnsi"/>
          <w:sz w:val="24"/>
          <w:szCs w:val="24"/>
        </w:rPr>
        <w:t xml:space="preserve"> features are in place for </w:t>
      </w:r>
      <w:r w:rsidRPr="00354DBA">
        <w:rPr>
          <w:rFonts w:cstheme="majorHAnsi"/>
          <w:b/>
          <w:sz w:val="24"/>
          <w:szCs w:val="24"/>
        </w:rPr>
        <w:t xml:space="preserve">some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w:t>
      </w:r>
      <w:r w:rsidR="008C348C">
        <w:rPr>
          <w:rFonts w:cstheme="majorHAnsi"/>
          <w:sz w:val="24"/>
          <w:szCs w:val="24"/>
        </w:rPr>
        <w:t>extensive support needs</w:t>
      </w:r>
      <w:r w:rsidRPr="00354DBA">
        <w:rPr>
          <w:rFonts w:cstheme="majorHAnsi"/>
          <w:sz w:val="24"/>
          <w:szCs w:val="24"/>
        </w:rPr>
        <w:t xml:space="preserve">. </w:t>
      </w:r>
      <w:r w:rsidRPr="00354DBA">
        <w:rPr>
          <w:rFonts w:cstheme="majorHAnsi"/>
          <w:sz w:val="24"/>
          <w:szCs w:val="24"/>
        </w:rPr>
        <w:br w:type="column"/>
      </w:r>
      <w:r w:rsidRPr="00354DBA">
        <w:rPr>
          <w:rFonts w:cstheme="majorHAnsi"/>
          <w:b/>
          <w:sz w:val="24"/>
          <w:szCs w:val="24"/>
        </w:rPr>
        <w:t>2</w:t>
      </w:r>
    </w:p>
    <w:p w14:paraId="49ACD209" w14:textId="534C8DF0"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w:t>
      </w:r>
      <w:r w:rsidR="004F0F7C">
        <w:rPr>
          <w:rFonts w:cstheme="majorHAnsi"/>
          <w:sz w:val="24"/>
          <w:szCs w:val="24"/>
        </w:rPr>
        <w:t>f</w:t>
      </w:r>
      <w:r w:rsidRPr="00354DBA">
        <w:rPr>
          <w:rFonts w:cstheme="majorHAnsi"/>
          <w:sz w:val="24"/>
          <w:szCs w:val="24"/>
        </w:rPr>
        <w:t xml:space="preserve">eatures are in place for </w:t>
      </w:r>
      <w:r w:rsidRPr="00354DBA">
        <w:rPr>
          <w:rFonts w:cstheme="majorHAnsi"/>
          <w:b/>
          <w:sz w:val="24"/>
          <w:szCs w:val="24"/>
        </w:rPr>
        <w:t xml:space="preserve">most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w:t>
      </w:r>
      <w:r w:rsidR="008C348C">
        <w:rPr>
          <w:rFonts w:cstheme="majorHAnsi"/>
          <w:sz w:val="24"/>
          <w:szCs w:val="24"/>
        </w:rPr>
        <w:t>extensive support needs</w:t>
      </w:r>
      <w:r w:rsidRPr="00354DBA">
        <w:rPr>
          <w:rFonts w:cstheme="majorHAnsi"/>
          <w:sz w:val="24"/>
          <w:szCs w:val="24"/>
        </w:rPr>
        <w:t>.</w:t>
      </w:r>
      <w:r w:rsidRPr="00354DBA">
        <w:rPr>
          <w:rFonts w:cstheme="majorHAnsi"/>
          <w:sz w:val="24"/>
          <w:szCs w:val="24"/>
        </w:rPr>
        <w:br w:type="column"/>
      </w:r>
      <w:r w:rsidRPr="00354DBA">
        <w:rPr>
          <w:rFonts w:cstheme="majorHAnsi"/>
          <w:b/>
          <w:sz w:val="24"/>
          <w:szCs w:val="24"/>
        </w:rPr>
        <w:t>3</w:t>
      </w:r>
    </w:p>
    <w:p w14:paraId="06028BF3" w14:textId="25F0BE0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 xml:space="preserve">Most </w:t>
      </w:r>
      <w:r w:rsidR="004F0F7C">
        <w:rPr>
          <w:rFonts w:cstheme="majorHAnsi"/>
          <w:sz w:val="24"/>
          <w:szCs w:val="24"/>
        </w:rPr>
        <w:t>fe</w:t>
      </w:r>
      <w:r w:rsidRPr="00354DBA">
        <w:rPr>
          <w:rFonts w:cstheme="majorHAnsi"/>
          <w:sz w:val="24"/>
          <w:szCs w:val="24"/>
        </w:rPr>
        <w:t xml:space="preserve">atures are in place for </w:t>
      </w:r>
      <w:r w:rsidRPr="00354DBA">
        <w:rPr>
          <w:rFonts w:cstheme="majorHAnsi"/>
          <w:b/>
          <w:sz w:val="24"/>
          <w:szCs w:val="24"/>
        </w:rPr>
        <w:t>most</w:t>
      </w:r>
      <w:r w:rsidRPr="00354DBA">
        <w:rPr>
          <w:rFonts w:cstheme="majorHAnsi"/>
          <w:sz w:val="24"/>
          <w:szCs w:val="24"/>
        </w:rPr>
        <w:t xml:space="preserve"> students, including for </w:t>
      </w:r>
      <w:r w:rsidRPr="00354DBA">
        <w:rPr>
          <w:rFonts w:cstheme="majorHAnsi"/>
          <w:b/>
          <w:sz w:val="24"/>
          <w:szCs w:val="24"/>
        </w:rPr>
        <w:t>some</w:t>
      </w:r>
      <w:r w:rsidRPr="00354DBA">
        <w:rPr>
          <w:rFonts w:cstheme="majorHAnsi"/>
          <w:sz w:val="24"/>
          <w:szCs w:val="24"/>
        </w:rPr>
        <w:t xml:space="preserve"> students with </w:t>
      </w:r>
      <w:r w:rsidR="008C348C">
        <w:rPr>
          <w:rFonts w:cstheme="majorHAnsi"/>
          <w:sz w:val="24"/>
          <w:szCs w:val="24"/>
        </w:rPr>
        <w:t>extensive support needs</w:t>
      </w:r>
      <w:r w:rsidRPr="00354DBA">
        <w:rPr>
          <w:rFonts w:cstheme="majorHAnsi"/>
          <w:sz w:val="24"/>
          <w:szCs w:val="24"/>
        </w:rPr>
        <w:t>.</w:t>
      </w:r>
      <w:r w:rsidRPr="00354DBA">
        <w:rPr>
          <w:rFonts w:cstheme="majorHAnsi"/>
          <w:sz w:val="24"/>
          <w:szCs w:val="24"/>
        </w:rPr>
        <w:br w:type="column"/>
      </w:r>
      <w:r w:rsidRPr="00354DBA">
        <w:rPr>
          <w:rFonts w:cstheme="majorHAnsi"/>
          <w:b/>
          <w:sz w:val="24"/>
          <w:szCs w:val="24"/>
        </w:rPr>
        <w:t>4</w:t>
      </w:r>
    </w:p>
    <w:p w14:paraId="2ABF933D" w14:textId="43CBA8FC"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w:t>
      </w:r>
      <w:r w:rsidR="004F0F7C">
        <w:rPr>
          <w:rFonts w:cstheme="majorHAnsi"/>
          <w:sz w:val="24"/>
          <w:szCs w:val="24"/>
        </w:rPr>
        <w:t>f</w:t>
      </w:r>
      <w:r w:rsidRPr="00354DBA">
        <w:rPr>
          <w:rFonts w:cstheme="majorHAnsi"/>
          <w:sz w:val="24"/>
          <w:szCs w:val="24"/>
        </w:rPr>
        <w:t xml:space="preserve">eatures are in place for </w:t>
      </w:r>
      <w:r w:rsidRPr="00354DBA">
        <w:rPr>
          <w:rFonts w:cstheme="majorHAnsi"/>
          <w:b/>
          <w:sz w:val="24"/>
          <w:szCs w:val="24"/>
        </w:rPr>
        <w:t xml:space="preserve">most </w:t>
      </w:r>
      <w:r w:rsidRPr="00354DBA">
        <w:rPr>
          <w:rFonts w:cstheme="majorHAnsi"/>
          <w:sz w:val="24"/>
          <w:szCs w:val="24"/>
        </w:rPr>
        <w:t xml:space="preserve">students, including </w:t>
      </w:r>
      <w:r w:rsidRPr="00354DBA">
        <w:rPr>
          <w:rFonts w:cstheme="majorHAnsi"/>
          <w:b/>
          <w:sz w:val="24"/>
          <w:szCs w:val="24"/>
        </w:rPr>
        <w:t>most</w:t>
      </w:r>
      <w:r w:rsidRPr="00354DBA">
        <w:rPr>
          <w:rFonts w:cstheme="majorHAnsi"/>
          <w:sz w:val="24"/>
          <w:szCs w:val="24"/>
        </w:rPr>
        <w:t xml:space="preserve"> students with </w:t>
      </w:r>
      <w:r w:rsidR="008C348C">
        <w:rPr>
          <w:rFonts w:cstheme="majorHAnsi"/>
          <w:sz w:val="24"/>
          <w:szCs w:val="24"/>
        </w:rPr>
        <w:t>extensive support needs</w:t>
      </w:r>
      <w:r w:rsidRPr="00354DBA">
        <w:rPr>
          <w:rFonts w:cstheme="majorHAnsi"/>
          <w:sz w:val="24"/>
          <w:szCs w:val="24"/>
        </w:rPr>
        <w:t>.</w:t>
      </w:r>
      <w:r w:rsidRPr="00354DBA">
        <w:rPr>
          <w:rFonts w:cstheme="majorHAnsi"/>
          <w:sz w:val="24"/>
          <w:szCs w:val="24"/>
        </w:rPr>
        <w:br w:type="column"/>
      </w:r>
      <w:r w:rsidRPr="00354DBA">
        <w:rPr>
          <w:rFonts w:cstheme="majorHAnsi"/>
          <w:b/>
          <w:sz w:val="24"/>
          <w:szCs w:val="24"/>
        </w:rPr>
        <w:t>5</w:t>
      </w:r>
    </w:p>
    <w:p w14:paraId="12805A36" w14:textId="6F7084FA"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All</w:t>
      </w:r>
      <w:r w:rsidRPr="00354DBA">
        <w:rPr>
          <w:rFonts w:cstheme="majorHAnsi"/>
          <w:sz w:val="24"/>
          <w:szCs w:val="24"/>
        </w:rPr>
        <w:t xml:space="preserve"> </w:t>
      </w:r>
      <w:r w:rsidR="004F0F7C">
        <w:rPr>
          <w:rFonts w:cstheme="majorHAnsi"/>
          <w:sz w:val="24"/>
          <w:szCs w:val="24"/>
        </w:rPr>
        <w:t>f</w:t>
      </w:r>
      <w:r w:rsidRPr="00354DBA">
        <w:rPr>
          <w:rFonts w:cstheme="majorHAnsi"/>
          <w:sz w:val="24"/>
          <w:szCs w:val="24"/>
        </w:rPr>
        <w:t xml:space="preserve">eatures are in place for </w:t>
      </w:r>
      <w:r w:rsidRPr="00354DBA">
        <w:rPr>
          <w:rFonts w:cstheme="majorHAnsi"/>
          <w:b/>
          <w:sz w:val="24"/>
          <w:szCs w:val="24"/>
        </w:rPr>
        <w:t xml:space="preserve">all </w:t>
      </w:r>
      <w:r w:rsidRPr="00354DBA">
        <w:rPr>
          <w:rFonts w:cstheme="majorHAnsi"/>
          <w:sz w:val="24"/>
          <w:szCs w:val="24"/>
        </w:rPr>
        <w:t xml:space="preserve">students, including </w:t>
      </w:r>
      <w:r w:rsidRPr="00354DBA">
        <w:rPr>
          <w:rFonts w:cstheme="majorHAnsi"/>
          <w:b/>
          <w:sz w:val="24"/>
          <w:szCs w:val="24"/>
        </w:rPr>
        <w:t>all</w:t>
      </w:r>
      <w:r w:rsidRPr="00354DBA">
        <w:rPr>
          <w:rFonts w:cstheme="majorHAnsi"/>
          <w:sz w:val="24"/>
          <w:szCs w:val="24"/>
        </w:rPr>
        <w:t xml:space="preserve"> students with </w:t>
      </w:r>
      <w:r w:rsidR="008C348C">
        <w:rPr>
          <w:rFonts w:cstheme="majorHAnsi"/>
          <w:sz w:val="24"/>
          <w:szCs w:val="24"/>
        </w:rPr>
        <w:t>extensive support needs</w:t>
      </w:r>
      <w:r w:rsidRPr="00354DBA">
        <w:rPr>
          <w:rFonts w:cstheme="majorHAnsi"/>
          <w:sz w:val="24"/>
          <w:szCs w:val="24"/>
        </w:rPr>
        <w:t>.</w:t>
      </w:r>
    </w:p>
    <w:p w14:paraId="6111954B" w14:textId="77777777" w:rsidR="005F2935" w:rsidRPr="00CA5FFC" w:rsidRDefault="005F2935" w:rsidP="005F2935">
      <w:pPr>
        <w:rPr>
          <w:rFonts w:ascii="Times New Roman" w:eastAsia="Times New Roman" w:hAnsi="Times New Roman" w:cs="Times New Roman"/>
          <w:b/>
          <w:sz w:val="28"/>
          <w:szCs w:val="28"/>
        </w:rPr>
        <w:sectPr w:rsidR="005F2935" w:rsidRPr="00CA5FFC" w:rsidSect="002D2FA0">
          <w:type w:val="continuous"/>
          <w:pgSz w:w="15840" w:h="12240" w:orient="landscape"/>
          <w:pgMar w:top="1440" w:right="1440" w:bottom="1440" w:left="1440" w:header="0" w:footer="720" w:gutter="0"/>
          <w:cols w:num="5" w:space="720"/>
        </w:sectPr>
      </w:pPr>
    </w:p>
    <w:p w14:paraId="6147F0E7" w14:textId="396196A6" w:rsidR="006811E6" w:rsidRPr="00CA5FFC" w:rsidRDefault="00000000" w:rsidP="005F2935">
      <w:pPr>
        <w:pStyle w:val="Heading4"/>
      </w:pPr>
      <w:hyperlink w:anchor="_Focus_Area_1.1:" w:history="1">
        <w:r w:rsidR="005F2935" w:rsidRPr="00354DBA">
          <w:rPr>
            <w:rStyle w:val="Hyperlink"/>
            <w:color w:val="1A89F9" w:themeColor="hyperlink" w:themeTint="BF"/>
            <w:sz w:val="32"/>
          </w:rPr>
          <w:t xml:space="preserve">Add Focus Area </w:t>
        </w:r>
        <w:r w:rsidR="00E4089B">
          <w:rPr>
            <w:rStyle w:val="Hyperlink"/>
            <w:color w:val="1A89F9" w:themeColor="hyperlink" w:themeTint="BF"/>
            <w:sz w:val="32"/>
          </w:rPr>
          <w:t>4</w:t>
        </w:r>
        <w:r w:rsidR="009411A8">
          <w:rPr>
            <w:rStyle w:val="Hyperlink"/>
            <w:color w:val="1A89F9" w:themeColor="hyperlink" w:themeTint="BF"/>
            <w:sz w:val="32"/>
          </w:rPr>
          <w:t>.7</w:t>
        </w:r>
        <w:r w:rsidR="005F2935" w:rsidRPr="00354DBA">
          <w:rPr>
            <w:rStyle w:val="Hyperlink"/>
            <w:color w:val="1A89F9" w:themeColor="hyperlink" w:themeTint="BF"/>
            <w:sz w:val="32"/>
          </w:rPr>
          <w:t xml:space="preserve"> rating to summary table</w:t>
        </w:r>
      </w:hyperlink>
      <w:r w:rsidR="006811E6" w:rsidRPr="00CA5FFC">
        <w:br w:type="page"/>
      </w:r>
    </w:p>
    <w:p w14:paraId="3D5DD43A" w14:textId="5A14669F" w:rsidR="006811E6" w:rsidRPr="002229E9" w:rsidRDefault="00E4089B" w:rsidP="00146710">
      <w:pPr>
        <w:pStyle w:val="TIESRISE-Heading3-Purple"/>
      </w:pPr>
      <w:r w:rsidRPr="002229E9">
        <w:lastRenderedPageBreak/>
        <w:t>4</w:t>
      </w:r>
      <w:r w:rsidR="006811E6" w:rsidRPr="002229E9">
        <w:t xml:space="preserve">.8 To what extent does our </w:t>
      </w:r>
      <w:r w:rsidR="00364F00">
        <w:t>school</w:t>
      </w:r>
      <w:r w:rsidR="00364F00" w:rsidRPr="00CA5FFC">
        <w:t>wide</w:t>
      </w:r>
      <w:r w:rsidR="006811E6" w:rsidRPr="002229E9">
        <w:t xml:space="preserve"> system</w:t>
      </w:r>
      <w:r w:rsidR="00C211FD" w:rsidRPr="002229E9">
        <w:t xml:space="preserve"> measure, publicly report, and use data to improve outcomes related to </w:t>
      </w:r>
      <w:r w:rsidR="00C211FD" w:rsidRPr="002229E9">
        <w:rPr>
          <w:i/>
          <w:iCs/>
        </w:rPr>
        <w:t xml:space="preserve">Partnerships </w:t>
      </w:r>
      <w:r w:rsidR="00C211FD" w:rsidRPr="002229E9">
        <w:t>by</w:t>
      </w:r>
      <w:r w:rsidR="006811E6" w:rsidRPr="002229E9">
        <w:t>:</w:t>
      </w:r>
    </w:p>
    <w:p w14:paraId="08F78C49" w14:textId="77777777" w:rsidR="004A05AE" w:rsidRDefault="004A05AE" w:rsidP="004A05AE">
      <w:pPr>
        <w:widowControl w:val="0"/>
        <w:spacing w:after="120" w:line="240" w:lineRule="auto"/>
        <w:ind w:left="1080"/>
        <w:rPr>
          <w:rFonts w:eastAsia="Times New Roman" w:cstheme="majorHAnsi"/>
          <w:sz w:val="24"/>
          <w:szCs w:val="24"/>
        </w:rPr>
      </w:pPr>
    </w:p>
    <w:p w14:paraId="6BF73940" w14:textId="31F8B873" w:rsidR="00865907" w:rsidRPr="00C0131E" w:rsidRDefault="00865907" w:rsidP="00CA4224">
      <w:pPr>
        <w:widowControl w:val="0"/>
        <w:numPr>
          <w:ilvl w:val="0"/>
          <w:numId w:val="12"/>
        </w:numPr>
        <w:spacing w:after="120" w:line="240" w:lineRule="auto"/>
        <w:ind w:left="1080" w:hanging="1080"/>
        <w:rPr>
          <w:rFonts w:eastAsia="Times New Roman" w:cstheme="majorHAnsi"/>
          <w:sz w:val="24"/>
          <w:szCs w:val="24"/>
        </w:rPr>
      </w:pPr>
      <w:r w:rsidRPr="00C0131E">
        <w:rPr>
          <w:rFonts w:eastAsia="Times New Roman" w:cstheme="majorHAnsi"/>
          <w:sz w:val="24"/>
          <w:szCs w:val="24"/>
        </w:rPr>
        <w:t>hav</w:t>
      </w:r>
      <w:r w:rsidR="0009350C">
        <w:rPr>
          <w:rFonts w:eastAsia="Times New Roman" w:cstheme="majorHAnsi"/>
          <w:sz w:val="24"/>
          <w:szCs w:val="24"/>
        </w:rPr>
        <w:t>ing</w:t>
      </w:r>
      <w:r w:rsidRPr="00C0131E">
        <w:rPr>
          <w:rFonts w:eastAsia="Times New Roman" w:cstheme="majorHAnsi"/>
          <w:sz w:val="24"/>
          <w:szCs w:val="24"/>
        </w:rPr>
        <w:t xml:space="preserve"> diverse community members, families, advocates, and allies as </w:t>
      </w:r>
      <w:r w:rsidRPr="00C0131E">
        <w:rPr>
          <w:rFonts w:eastAsia="Times New Roman" w:cstheme="majorHAnsi"/>
          <w:b/>
          <w:sz w:val="24"/>
          <w:szCs w:val="24"/>
        </w:rPr>
        <w:t>full partners</w:t>
      </w:r>
      <w:r w:rsidRPr="00C0131E">
        <w:rPr>
          <w:rFonts w:eastAsia="Times New Roman" w:cstheme="majorHAnsi"/>
          <w:sz w:val="24"/>
          <w:szCs w:val="24"/>
        </w:rPr>
        <w:t xml:space="preserve"> in </w:t>
      </w:r>
      <w:r w:rsidR="00377116">
        <w:rPr>
          <w:rFonts w:eastAsia="Times New Roman" w:cstheme="majorHAnsi"/>
          <w:sz w:val="24"/>
          <w:szCs w:val="24"/>
        </w:rPr>
        <w:t>our</w:t>
      </w:r>
      <w:r w:rsidRPr="00C0131E">
        <w:rPr>
          <w:rFonts w:eastAsia="Times New Roman" w:cstheme="majorHAnsi"/>
          <w:sz w:val="24"/>
          <w:szCs w:val="24"/>
        </w:rPr>
        <w:t xml:space="preserve"> schools’ efforts to advocate for, develop, scale up, and sustain a unified inclusive system of education </w:t>
      </w:r>
    </w:p>
    <w:p w14:paraId="065C42CA" w14:textId="193E9DEA" w:rsidR="00865907" w:rsidRPr="00C0131E" w:rsidRDefault="00865907" w:rsidP="00CA4224">
      <w:pPr>
        <w:widowControl w:val="0"/>
        <w:numPr>
          <w:ilvl w:val="0"/>
          <w:numId w:val="12"/>
        </w:numPr>
        <w:spacing w:after="120" w:line="240" w:lineRule="auto"/>
        <w:ind w:left="1080" w:hanging="1080"/>
        <w:rPr>
          <w:rFonts w:eastAsia="Times New Roman" w:cstheme="majorHAnsi"/>
          <w:sz w:val="24"/>
          <w:szCs w:val="24"/>
        </w:rPr>
      </w:pPr>
      <w:r w:rsidRPr="00C0131E">
        <w:rPr>
          <w:rFonts w:eastAsia="Times New Roman" w:cstheme="majorHAnsi"/>
          <w:sz w:val="24"/>
          <w:szCs w:val="24"/>
        </w:rPr>
        <w:t>advanc</w:t>
      </w:r>
      <w:r w:rsidR="0009350C">
        <w:rPr>
          <w:rFonts w:eastAsia="Times New Roman" w:cstheme="majorHAnsi"/>
          <w:sz w:val="24"/>
          <w:szCs w:val="24"/>
        </w:rPr>
        <w:t>ing</w:t>
      </w:r>
      <w:r w:rsidRPr="00C0131E">
        <w:rPr>
          <w:rFonts w:eastAsia="Times New Roman" w:cstheme="majorHAnsi"/>
          <w:sz w:val="24"/>
          <w:szCs w:val="24"/>
        </w:rPr>
        <w:t xml:space="preserve"> each </w:t>
      </w:r>
      <w:r w:rsidR="00377116">
        <w:rPr>
          <w:rFonts w:eastAsia="Times New Roman" w:cstheme="majorHAnsi"/>
          <w:sz w:val="24"/>
          <w:szCs w:val="24"/>
        </w:rPr>
        <w:t xml:space="preserve">of our </w:t>
      </w:r>
      <w:r w:rsidRPr="00C0131E">
        <w:rPr>
          <w:rFonts w:eastAsia="Times New Roman" w:cstheme="majorHAnsi"/>
          <w:sz w:val="24"/>
          <w:szCs w:val="24"/>
        </w:rPr>
        <w:t xml:space="preserve">student’s transition to inclusive adult lives and competitive employment through </w:t>
      </w:r>
      <w:r w:rsidRPr="00C0131E">
        <w:rPr>
          <w:rFonts w:eastAsia="Times New Roman" w:cstheme="majorHAnsi"/>
          <w:b/>
          <w:sz w:val="24"/>
          <w:szCs w:val="24"/>
        </w:rPr>
        <w:t>collaboration</w:t>
      </w:r>
      <w:r w:rsidRPr="00C0131E">
        <w:rPr>
          <w:rFonts w:eastAsia="Times New Roman" w:cstheme="majorHAnsi"/>
          <w:sz w:val="24"/>
          <w:szCs w:val="24"/>
        </w:rPr>
        <w:t xml:space="preserve"> with the student and their family, district personnel, and community agencies</w:t>
      </w:r>
    </w:p>
    <w:p w14:paraId="1C7B00A6" w14:textId="1F0482B1" w:rsidR="00865907" w:rsidRPr="00C0131E" w:rsidRDefault="00865907" w:rsidP="00CA4224">
      <w:pPr>
        <w:widowControl w:val="0"/>
        <w:numPr>
          <w:ilvl w:val="0"/>
          <w:numId w:val="12"/>
        </w:numPr>
        <w:spacing w:after="120" w:line="240" w:lineRule="auto"/>
        <w:ind w:left="1080" w:hanging="1080"/>
        <w:rPr>
          <w:rFonts w:eastAsia="Times New Roman" w:cstheme="majorHAnsi"/>
          <w:sz w:val="20"/>
          <w:szCs w:val="20"/>
        </w:rPr>
      </w:pPr>
      <w:r w:rsidRPr="00C0131E">
        <w:rPr>
          <w:rFonts w:eastAsia="Times New Roman" w:cstheme="majorHAnsi"/>
          <w:sz w:val="24"/>
          <w:szCs w:val="24"/>
          <w:highlight w:val="white"/>
        </w:rPr>
        <w:t>ensur</w:t>
      </w:r>
      <w:r w:rsidR="0009350C">
        <w:rPr>
          <w:rFonts w:eastAsia="Times New Roman" w:cstheme="majorHAnsi"/>
          <w:sz w:val="24"/>
          <w:szCs w:val="24"/>
          <w:highlight w:val="white"/>
        </w:rPr>
        <w:t>ing</w:t>
      </w:r>
      <w:r w:rsidRPr="00C0131E">
        <w:rPr>
          <w:rFonts w:eastAsia="Times New Roman" w:cstheme="majorHAnsi"/>
          <w:sz w:val="24"/>
          <w:szCs w:val="24"/>
          <w:highlight w:val="white"/>
        </w:rPr>
        <w:t xml:space="preserve"> </w:t>
      </w:r>
      <w:r w:rsidRPr="00C0131E">
        <w:rPr>
          <w:rFonts w:eastAsia="Times New Roman" w:cstheme="majorHAnsi"/>
          <w:b/>
          <w:sz w:val="24"/>
          <w:szCs w:val="24"/>
          <w:highlight w:val="white"/>
        </w:rPr>
        <w:t xml:space="preserve">equal access </w:t>
      </w:r>
      <w:r w:rsidRPr="00C0131E">
        <w:rPr>
          <w:rFonts w:eastAsia="Times New Roman" w:cstheme="majorHAnsi"/>
          <w:sz w:val="24"/>
          <w:szCs w:val="24"/>
          <w:highlight w:val="white"/>
        </w:rPr>
        <w:t xml:space="preserve">to </w:t>
      </w:r>
      <w:r w:rsidRPr="00C0131E">
        <w:rPr>
          <w:rFonts w:eastAsia="Times New Roman" w:cstheme="majorHAnsi"/>
          <w:sz w:val="24"/>
          <w:szCs w:val="24"/>
        </w:rPr>
        <w:t>all district and school</w:t>
      </w:r>
      <w:r w:rsidRPr="00C0131E">
        <w:rPr>
          <w:rFonts w:eastAsia="Times New Roman" w:cstheme="majorHAnsi"/>
          <w:sz w:val="24"/>
          <w:szCs w:val="24"/>
          <w:highlight w:val="white"/>
        </w:rPr>
        <w:t xml:space="preserve"> programs, services, and extra-curricular activities for </w:t>
      </w:r>
      <w:r w:rsidR="00377116">
        <w:rPr>
          <w:rFonts w:eastAsia="Times New Roman" w:cstheme="majorHAnsi"/>
          <w:sz w:val="24"/>
          <w:szCs w:val="24"/>
          <w:highlight w:val="white"/>
        </w:rPr>
        <w:t xml:space="preserve">our </w:t>
      </w:r>
      <w:r w:rsidR="008C348C">
        <w:rPr>
          <w:rFonts w:eastAsia="Times New Roman" w:cstheme="majorHAnsi"/>
          <w:sz w:val="24"/>
          <w:szCs w:val="24"/>
          <w:highlight w:val="white"/>
        </w:rPr>
        <w:t>SwESN</w:t>
      </w:r>
      <w:r w:rsidRPr="00C0131E">
        <w:rPr>
          <w:rFonts w:eastAsia="Times New Roman" w:cstheme="majorHAnsi"/>
          <w:sz w:val="24"/>
          <w:szCs w:val="24"/>
          <w:highlight w:val="white"/>
        </w:rPr>
        <w:t xml:space="preserve"> along with their classmates who do not have disabilities </w:t>
      </w:r>
    </w:p>
    <w:p w14:paraId="62A55320" w14:textId="77777777" w:rsidR="00E5252F" w:rsidRPr="00D5347D" w:rsidRDefault="00E5252F" w:rsidP="00E5252F">
      <w:pPr>
        <w:widowControl w:val="0"/>
        <w:spacing w:after="120" w:line="240" w:lineRule="auto"/>
        <w:rPr>
          <w:rFonts w:eastAsia="Times New Roman" w:cstheme="majorHAnsi"/>
          <w:sz w:val="24"/>
          <w:szCs w:val="24"/>
        </w:rPr>
      </w:pPr>
    </w:p>
    <w:p w14:paraId="0129C524" w14:textId="1905D0B2" w:rsidR="006811E6" w:rsidRPr="00CA5FFC" w:rsidRDefault="006811E6" w:rsidP="00146710">
      <w:pPr>
        <w:pStyle w:val="TIESRISE-RatingScale-Purple"/>
      </w:pPr>
      <w:r w:rsidRPr="00CA5FFC">
        <w:t>Rating Scale</w:t>
      </w:r>
    </w:p>
    <w:p w14:paraId="3A7CA13D" w14:textId="77777777" w:rsidR="006811E6" w:rsidRPr="00CA5FFC" w:rsidRDefault="006811E6" w:rsidP="00CA5FFC">
      <w:pPr>
        <w:pStyle w:val="TIESRISE-RatingScale-LightGreen"/>
        <w:sectPr w:rsidR="006811E6" w:rsidRPr="00CA5FFC" w:rsidSect="002D2FA0">
          <w:headerReference w:type="default" r:id="rId22"/>
          <w:type w:val="continuous"/>
          <w:pgSz w:w="15840" w:h="12240" w:orient="landscape"/>
          <w:pgMar w:top="1440" w:right="1440" w:bottom="1440" w:left="1440" w:header="0" w:footer="720" w:gutter="0"/>
          <w:cols w:space="720"/>
          <w:docGrid w:linePitch="299"/>
        </w:sectPr>
      </w:pPr>
    </w:p>
    <w:p w14:paraId="5D2CE0FE" w14:textId="77777777" w:rsidR="005F2935" w:rsidRPr="00E5252F" w:rsidRDefault="005F2935" w:rsidP="005F2935">
      <w:pPr>
        <w:spacing w:line="275" w:lineRule="auto"/>
        <w:textDirection w:val="btLr"/>
        <w:rPr>
          <w:rFonts w:cstheme="majorHAnsi"/>
          <w:sz w:val="24"/>
          <w:szCs w:val="24"/>
        </w:rPr>
      </w:pPr>
      <w:r w:rsidRPr="00E5252F">
        <w:rPr>
          <w:rFonts w:cstheme="majorHAnsi"/>
          <w:b/>
          <w:sz w:val="24"/>
          <w:szCs w:val="24"/>
        </w:rPr>
        <w:t xml:space="preserve">1 </w:t>
      </w:r>
    </w:p>
    <w:p w14:paraId="1DC045EB" w14:textId="1254E47B" w:rsidR="005F2935" w:rsidRPr="00E5252F" w:rsidRDefault="005F2935" w:rsidP="005F2935">
      <w:pPr>
        <w:spacing w:line="275" w:lineRule="auto"/>
        <w:textDirection w:val="btLr"/>
        <w:rPr>
          <w:rFonts w:cstheme="majorHAnsi"/>
          <w:sz w:val="24"/>
          <w:szCs w:val="24"/>
        </w:rPr>
      </w:pPr>
      <w:r w:rsidRPr="00E5252F">
        <w:rPr>
          <w:rFonts w:cstheme="majorHAnsi"/>
          <w:b/>
          <w:sz w:val="24"/>
          <w:szCs w:val="24"/>
        </w:rPr>
        <w:t>Some</w:t>
      </w:r>
      <w:r w:rsidRPr="00E5252F">
        <w:rPr>
          <w:rFonts w:cstheme="majorHAnsi"/>
          <w:sz w:val="24"/>
          <w:szCs w:val="24"/>
        </w:rPr>
        <w:t xml:space="preserve"> features are in place for </w:t>
      </w:r>
      <w:r w:rsidRPr="00E5252F">
        <w:rPr>
          <w:rFonts w:cstheme="majorHAnsi"/>
          <w:b/>
          <w:sz w:val="24"/>
          <w:szCs w:val="24"/>
        </w:rPr>
        <w:t xml:space="preserve">some </w:t>
      </w:r>
      <w:r w:rsidRPr="00E5252F">
        <w:rPr>
          <w:rFonts w:cstheme="majorHAnsi"/>
          <w:sz w:val="24"/>
          <w:szCs w:val="24"/>
        </w:rPr>
        <w:t xml:space="preserve">students, but </w:t>
      </w:r>
      <w:r w:rsidRPr="00E5252F">
        <w:rPr>
          <w:rFonts w:cstheme="majorHAnsi"/>
          <w:b/>
          <w:sz w:val="24"/>
          <w:szCs w:val="24"/>
        </w:rPr>
        <w:t>not yet for</w:t>
      </w:r>
      <w:r w:rsidRPr="00E5252F">
        <w:rPr>
          <w:rFonts w:cstheme="majorHAnsi"/>
          <w:sz w:val="24"/>
          <w:szCs w:val="24"/>
        </w:rPr>
        <w:t xml:space="preserve"> students with </w:t>
      </w:r>
      <w:r w:rsidR="008C348C">
        <w:rPr>
          <w:rFonts w:cstheme="majorHAnsi"/>
          <w:sz w:val="24"/>
          <w:szCs w:val="24"/>
        </w:rPr>
        <w:t>extensive support needs</w:t>
      </w:r>
      <w:r w:rsidRPr="00E5252F">
        <w:rPr>
          <w:rFonts w:cstheme="majorHAnsi"/>
          <w:sz w:val="24"/>
          <w:szCs w:val="24"/>
        </w:rPr>
        <w:t xml:space="preserve">. </w:t>
      </w:r>
      <w:r w:rsidRPr="00E5252F">
        <w:rPr>
          <w:rFonts w:cstheme="majorHAnsi"/>
          <w:sz w:val="24"/>
          <w:szCs w:val="24"/>
        </w:rPr>
        <w:br w:type="column"/>
      </w:r>
      <w:r w:rsidRPr="00E5252F">
        <w:rPr>
          <w:rFonts w:cstheme="majorHAnsi"/>
          <w:b/>
          <w:sz w:val="24"/>
          <w:szCs w:val="24"/>
        </w:rPr>
        <w:t>2</w:t>
      </w:r>
    </w:p>
    <w:p w14:paraId="74471372" w14:textId="04EA2D2D" w:rsidR="005F2935" w:rsidRPr="00E5252F" w:rsidRDefault="005F2935" w:rsidP="005F2935">
      <w:pPr>
        <w:spacing w:line="275" w:lineRule="auto"/>
        <w:textDirection w:val="btLr"/>
        <w:rPr>
          <w:rFonts w:cstheme="majorHAnsi"/>
          <w:sz w:val="24"/>
          <w:szCs w:val="24"/>
        </w:rPr>
      </w:pPr>
      <w:r w:rsidRPr="00E5252F">
        <w:rPr>
          <w:rFonts w:cstheme="majorHAnsi"/>
          <w:b/>
          <w:sz w:val="24"/>
          <w:szCs w:val="24"/>
        </w:rPr>
        <w:t>Most</w:t>
      </w:r>
      <w:r w:rsidRPr="00E5252F">
        <w:rPr>
          <w:rFonts w:cstheme="majorHAnsi"/>
          <w:sz w:val="24"/>
          <w:szCs w:val="24"/>
        </w:rPr>
        <w:t xml:space="preserve"> </w:t>
      </w:r>
      <w:r w:rsidR="004F0F7C">
        <w:rPr>
          <w:rFonts w:cstheme="majorHAnsi"/>
          <w:sz w:val="24"/>
          <w:szCs w:val="24"/>
        </w:rPr>
        <w:t>f</w:t>
      </w:r>
      <w:r w:rsidRPr="00E5252F">
        <w:rPr>
          <w:rFonts w:cstheme="majorHAnsi"/>
          <w:sz w:val="24"/>
          <w:szCs w:val="24"/>
        </w:rPr>
        <w:t xml:space="preserve">eatures are in place for </w:t>
      </w:r>
      <w:r w:rsidRPr="00E5252F">
        <w:rPr>
          <w:rFonts w:cstheme="majorHAnsi"/>
          <w:b/>
          <w:sz w:val="24"/>
          <w:szCs w:val="24"/>
        </w:rPr>
        <w:t xml:space="preserve">most </w:t>
      </w:r>
      <w:r w:rsidRPr="00E5252F">
        <w:rPr>
          <w:rFonts w:cstheme="majorHAnsi"/>
          <w:sz w:val="24"/>
          <w:szCs w:val="24"/>
        </w:rPr>
        <w:t xml:space="preserve">students, but </w:t>
      </w:r>
      <w:r w:rsidRPr="00E5252F">
        <w:rPr>
          <w:rFonts w:cstheme="majorHAnsi"/>
          <w:b/>
          <w:sz w:val="24"/>
          <w:szCs w:val="24"/>
        </w:rPr>
        <w:t>not yet for</w:t>
      </w:r>
      <w:r w:rsidRPr="00E5252F">
        <w:rPr>
          <w:rFonts w:cstheme="majorHAnsi"/>
          <w:sz w:val="24"/>
          <w:szCs w:val="24"/>
        </w:rPr>
        <w:t xml:space="preserve"> students with </w:t>
      </w:r>
      <w:r w:rsidR="008C348C">
        <w:rPr>
          <w:rFonts w:cstheme="majorHAnsi"/>
          <w:sz w:val="24"/>
          <w:szCs w:val="24"/>
        </w:rPr>
        <w:t>extensive support needs</w:t>
      </w:r>
      <w:r w:rsidRPr="00E5252F">
        <w:rPr>
          <w:rFonts w:cstheme="majorHAnsi"/>
          <w:sz w:val="24"/>
          <w:szCs w:val="24"/>
        </w:rPr>
        <w:t>.</w:t>
      </w:r>
      <w:r w:rsidRPr="00E5252F">
        <w:rPr>
          <w:rFonts w:cstheme="majorHAnsi"/>
          <w:sz w:val="24"/>
          <w:szCs w:val="24"/>
        </w:rPr>
        <w:br w:type="column"/>
      </w:r>
      <w:r w:rsidRPr="00E5252F">
        <w:rPr>
          <w:rFonts w:cstheme="majorHAnsi"/>
          <w:b/>
          <w:sz w:val="24"/>
          <w:szCs w:val="24"/>
        </w:rPr>
        <w:t>3</w:t>
      </w:r>
    </w:p>
    <w:p w14:paraId="65C1FCC4" w14:textId="241089BC" w:rsidR="005F2935" w:rsidRPr="00E5252F" w:rsidRDefault="005F2935" w:rsidP="005F2935">
      <w:pPr>
        <w:spacing w:line="275" w:lineRule="auto"/>
        <w:textDirection w:val="btLr"/>
        <w:rPr>
          <w:rFonts w:cstheme="majorHAnsi"/>
          <w:sz w:val="24"/>
          <w:szCs w:val="24"/>
        </w:rPr>
      </w:pPr>
      <w:r w:rsidRPr="00E5252F">
        <w:rPr>
          <w:rFonts w:cstheme="majorHAnsi"/>
          <w:b/>
          <w:sz w:val="24"/>
          <w:szCs w:val="24"/>
        </w:rPr>
        <w:t xml:space="preserve">Most </w:t>
      </w:r>
      <w:r w:rsidR="004F0F7C">
        <w:rPr>
          <w:rFonts w:cstheme="majorHAnsi"/>
          <w:sz w:val="24"/>
          <w:szCs w:val="24"/>
        </w:rPr>
        <w:t>f</w:t>
      </w:r>
      <w:r w:rsidRPr="00E5252F">
        <w:rPr>
          <w:rFonts w:cstheme="majorHAnsi"/>
          <w:sz w:val="24"/>
          <w:szCs w:val="24"/>
        </w:rPr>
        <w:t xml:space="preserve">eatures are in place for </w:t>
      </w:r>
      <w:r w:rsidRPr="00E5252F">
        <w:rPr>
          <w:rFonts w:cstheme="majorHAnsi"/>
          <w:b/>
          <w:sz w:val="24"/>
          <w:szCs w:val="24"/>
        </w:rPr>
        <w:t>most</w:t>
      </w:r>
      <w:r w:rsidRPr="00E5252F">
        <w:rPr>
          <w:rFonts w:cstheme="majorHAnsi"/>
          <w:sz w:val="24"/>
          <w:szCs w:val="24"/>
        </w:rPr>
        <w:t xml:space="preserve"> students, including for </w:t>
      </w:r>
      <w:r w:rsidRPr="00E5252F">
        <w:rPr>
          <w:rFonts w:cstheme="majorHAnsi"/>
          <w:b/>
          <w:sz w:val="24"/>
          <w:szCs w:val="24"/>
        </w:rPr>
        <w:t>some</w:t>
      </w:r>
      <w:r w:rsidRPr="00E5252F">
        <w:rPr>
          <w:rFonts w:cstheme="majorHAnsi"/>
          <w:sz w:val="24"/>
          <w:szCs w:val="24"/>
        </w:rPr>
        <w:t xml:space="preserve"> students with </w:t>
      </w:r>
      <w:r w:rsidR="008C348C">
        <w:rPr>
          <w:rFonts w:cstheme="majorHAnsi"/>
          <w:sz w:val="24"/>
          <w:szCs w:val="24"/>
        </w:rPr>
        <w:t>extensive support needs</w:t>
      </w:r>
      <w:r w:rsidRPr="00E5252F">
        <w:rPr>
          <w:rFonts w:cstheme="majorHAnsi"/>
          <w:sz w:val="24"/>
          <w:szCs w:val="24"/>
        </w:rPr>
        <w:t>.</w:t>
      </w:r>
      <w:r w:rsidRPr="00E5252F">
        <w:rPr>
          <w:rFonts w:cstheme="majorHAnsi"/>
          <w:sz w:val="24"/>
          <w:szCs w:val="24"/>
        </w:rPr>
        <w:br w:type="column"/>
      </w:r>
      <w:r w:rsidRPr="00E5252F">
        <w:rPr>
          <w:rFonts w:cstheme="majorHAnsi"/>
          <w:b/>
          <w:sz w:val="24"/>
          <w:szCs w:val="24"/>
        </w:rPr>
        <w:t>4</w:t>
      </w:r>
    </w:p>
    <w:p w14:paraId="5E0ACAE3" w14:textId="49B95505" w:rsidR="005F2935" w:rsidRPr="00E5252F" w:rsidRDefault="005F2935" w:rsidP="005F2935">
      <w:pPr>
        <w:spacing w:line="275" w:lineRule="auto"/>
        <w:textDirection w:val="btLr"/>
        <w:rPr>
          <w:rFonts w:cstheme="majorHAnsi"/>
          <w:sz w:val="24"/>
          <w:szCs w:val="24"/>
        </w:rPr>
      </w:pPr>
      <w:r w:rsidRPr="00E5252F">
        <w:rPr>
          <w:rFonts w:cstheme="majorHAnsi"/>
          <w:b/>
          <w:sz w:val="24"/>
          <w:szCs w:val="24"/>
        </w:rPr>
        <w:t>Most</w:t>
      </w:r>
      <w:r w:rsidRPr="00E5252F">
        <w:rPr>
          <w:rFonts w:cstheme="majorHAnsi"/>
          <w:sz w:val="24"/>
          <w:szCs w:val="24"/>
        </w:rPr>
        <w:t xml:space="preserve"> </w:t>
      </w:r>
      <w:r w:rsidR="004F0F7C">
        <w:rPr>
          <w:rFonts w:cstheme="majorHAnsi"/>
          <w:sz w:val="24"/>
          <w:szCs w:val="24"/>
        </w:rPr>
        <w:t>f</w:t>
      </w:r>
      <w:r w:rsidRPr="00E5252F">
        <w:rPr>
          <w:rFonts w:cstheme="majorHAnsi"/>
          <w:sz w:val="24"/>
          <w:szCs w:val="24"/>
        </w:rPr>
        <w:t xml:space="preserve">eatures are in place for </w:t>
      </w:r>
      <w:r w:rsidRPr="00E5252F">
        <w:rPr>
          <w:rFonts w:cstheme="majorHAnsi"/>
          <w:b/>
          <w:sz w:val="24"/>
          <w:szCs w:val="24"/>
        </w:rPr>
        <w:t xml:space="preserve">most </w:t>
      </w:r>
      <w:r w:rsidRPr="00E5252F">
        <w:rPr>
          <w:rFonts w:cstheme="majorHAnsi"/>
          <w:sz w:val="24"/>
          <w:szCs w:val="24"/>
        </w:rPr>
        <w:t xml:space="preserve">students, including </w:t>
      </w:r>
      <w:r w:rsidRPr="00E5252F">
        <w:rPr>
          <w:rFonts w:cstheme="majorHAnsi"/>
          <w:b/>
          <w:sz w:val="24"/>
          <w:szCs w:val="24"/>
        </w:rPr>
        <w:t>most</w:t>
      </w:r>
      <w:r w:rsidRPr="00E5252F">
        <w:rPr>
          <w:rFonts w:cstheme="majorHAnsi"/>
          <w:sz w:val="24"/>
          <w:szCs w:val="24"/>
        </w:rPr>
        <w:t xml:space="preserve"> students with </w:t>
      </w:r>
      <w:r w:rsidR="008C348C">
        <w:rPr>
          <w:rFonts w:cstheme="majorHAnsi"/>
          <w:sz w:val="24"/>
          <w:szCs w:val="24"/>
        </w:rPr>
        <w:t>extensive support needs</w:t>
      </w:r>
      <w:r w:rsidRPr="00E5252F">
        <w:rPr>
          <w:rFonts w:cstheme="majorHAnsi"/>
          <w:sz w:val="24"/>
          <w:szCs w:val="24"/>
        </w:rPr>
        <w:t>.</w:t>
      </w:r>
      <w:r w:rsidRPr="00E5252F">
        <w:rPr>
          <w:rFonts w:cstheme="majorHAnsi"/>
          <w:sz w:val="24"/>
          <w:szCs w:val="24"/>
        </w:rPr>
        <w:br w:type="column"/>
      </w:r>
      <w:r w:rsidRPr="00E5252F">
        <w:rPr>
          <w:rFonts w:cstheme="majorHAnsi"/>
          <w:b/>
          <w:sz w:val="24"/>
          <w:szCs w:val="24"/>
        </w:rPr>
        <w:t>5</w:t>
      </w:r>
    </w:p>
    <w:p w14:paraId="5F163E94" w14:textId="167E6048" w:rsidR="005F2935" w:rsidRPr="00E5252F" w:rsidRDefault="005F2935" w:rsidP="005F2935">
      <w:pPr>
        <w:spacing w:line="275" w:lineRule="auto"/>
        <w:textDirection w:val="btLr"/>
        <w:rPr>
          <w:rFonts w:cstheme="majorHAnsi"/>
          <w:sz w:val="24"/>
          <w:szCs w:val="24"/>
        </w:rPr>
      </w:pPr>
      <w:r w:rsidRPr="00E5252F">
        <w:rPr>
          <w:rFonts w:cstheme="majorHAnsi"/>
          <w:b/>
          <w:sz w:val="24"/>
          <w:szCs w:val="24"/>
        </w:rPr>
        <w:t>All</w:t>
      </w:r>
      <w:r w:rsidRPr="00E5252F">
        <w:rPr>
          <w:rFonts w:cstheme="majorHAnsi"/>
          <w:sz w:val="24"/>
          <w:szCs w:val="24"/>
        </w:rPr>
        <w:t xml:space="preserve"> </w:t>
      </w:r>
      <w:r w:rsidR="004F0F7C">
        <w:rPr>
          <w:rFonts w:cstheme="majorHAnsi"/>
          <w:sz w:val="24"/>
          <w:szCs w:val="24"/>
        </w:rPr>
        <w:t>f</w:t>
      </w:r>
      <w:r w:rsidRPr="00E5252F">
        <w:rPr>
          <w:rFonts w:cstheme="majorHAnsi"/>
          <w:sz w:val="24"/>
          <w:szCs w:val="24"/>
        </w:rPr>
        <w:t xml:space="preserve">eatures are in place for </w:t>
      </w:r>
      <w:r w:rsidRPr="00E5252F">
        <w:rPr>
          <w:rFonts w:cstheme="majorHAnsi"/>
          <w:b/>
          <w:sz w:val="24"/>
          <w:szCs w:val="24"/>
        </w:rPr>
        <w:t xml:space="preserve">all </w:t>
      </w:r>
      <w:r w:rsidRPr="00E5252F">
        <w:rPr>
          <w:rFonts w:cstheme="majorHAnsi"/>
          <w:sz w:val="24"/>
          <w:szCs w:val="24"/>
        </w:rPr>
        <w:t xml:space="preserve">students, including </w:t>
      </w:r>
      <w:r w:rsidRPr="00E5252F">
        <w:rPr>
          <w:rFonts w:cstheme="majorHAnsi"/>
          <w:b/>
          <w:sz w:val="24"/>
          <w:szCs w:val="24"/>
        </w:rPr>
        <w:t>all</w:t>
      </w:r>
      <w:r w:rsidRPr="00E5252F">
        <w:rPr>
          <w:rFonts w:cstheme="majorHAnsi"/>
          <w:sz w:val="24"/>
          <w:szCs w:val="24"/>
        </w:rPr>
        <w:t xml:space="preserve"> students with </w:t>
      </w:r>
      <w:r w:rsidR="008C348C">
        <w:rPr>
          <w:rFonts w:cstheme="majorHAnsi"/>
          <w:sz w:val="24"/>
          <w:szCs w:val="24"/>
        </w:rPr>
        <w:t>extensive support needs</w:t>
      </w:r>
      <w:r w:rsidRPr="00E5252F">
        <w:rPr>
          <w:rFonts w:cstheme="majorHAnsi"/>
          <w:sz w:val="24"/>
          <w:szCs w:val="24"/>
        </w:rPr>
        <w:t>.</w:t>
      </w:r>
    </w:p>
    <w:p w14:paraId="736BA4FB" w14:textId="77777777" w:rsidR="005F2935" w:rsidRPr="00CA5FFC" w:rsidRDefault="005F2935" w:rsidP="005F2935">
      <w:pPr>
        <w:rPr>
          <w:rFonts w:ascii="Times New Roman" w:eastAsia="Times New Roman" w:hAnsi="Times New Roman" w:cs="Times New Roman"/>
          <w:b/>
          <w:sz w:val="28"/>
          <w:szCs w:val="28"/>
        </w:rPr>
        <w:sectPr w:rsidR="005F2935" w:rsidRPr="00CA5FFC" w:rsidSect="002D2FA0">
          <w:type w:val="continuous"/>
          <w:pgSz w:w="15840" w:h="12240" w:orient="landscape"/>
          <w:pgMar w:top="1440" w:right="1440" w:bottom="1440" w:left="1440" w:header="0" w:footer="720" w:gutter="0"/>
          <w:cols w:num="5" w:space="720"/>
        </w:sectPr>
      </w:pPr>
    </w:p>
    <w:p w14:paraId="119AA05F" w14:textId="38D719C8" w:rsidR="006811E6" w:rsidRPr="00CA5FFC" w:rsidRDefault="00000000" w:rsidP="005F2935">
      <w:pPr>
        <w:pStyle w:val="Heading4"/>
      </w:pPr>
      <w:hyperlink w:anchor="_Focus_Area_1.1:" w:history="1">
        <w:r w:rsidR="005F2935" w:rsidRPr="00354DBA">
          <w:rPr>
            <w:rStyle w:val="Hyperlink"/>
            <w:color w:val="1A89F9" w:themeColor="hyperlink" w:themeTint="BF"/>
            <w:sz w:val="32"/>
          </w:rPr>
          <w:t xml:space="preserve">Add Focus Area </w:t>
        </w:r>
        <w:r w:rsidR="00E4089B">
          <w:rPr>
            <w:rStyle w:val="Hyperlink"/>
            <w:color w:val="1A89F9" w:themeColor="hyperlink" w:themeTint="BF"/>
            <w:sz w:val="32"/>
          </w:rPr>
          <w:t>4</w:t>
        </w:r>
        <w:r w:rsidR="009411A8">
          <w:rPr>
            <w:rStyle w:val="Hyperlink"/>
            <w:color w:val="1A89F9" w:themeColor="hyperlink" w:themeTint="BF"/>
            <w:sz w:val="32"/>
          </w:rPr>
          <w:t>.8</w:t>
        </w:r>
        <w:r w:rsidR="005F2935" w:rsidRPr="00354DBA">
          <w:rPr>
            <w:rStyle w:val="Hyperlink"/>
            <w:color w:val="1A89F9" w:themeColor="hyperlink" w:themeTint="BF"/>
            <w:sz w:val="32"/>
          </w:rPr>
          <w:t xml:space="preserve"> rating to summary table</w:t>
        </w:r>
      </w:hyperlink>
      <w:r w:rsidR="006811E6" w:rsidRPr="00CA5FFC">
        <w:br w:type="page"/>
      </w:r>
    </w:p>
    <w:p w14:paraId="31D9EE1D" w14:textId="5BB1D8AC" w:rsidR="006811E6" w:rsidRPr="002229E9" w:rsidRDefault="00E4089B" w:rsidP="00146710">
      <w:pPr>
        <w:pStyle w:val="TIESRISE-Heading3-Purple"/>
      </w:pPr>
      <w:r w:rsidRPr="002229E9">
        <w:lastRenderedPageBreak/>
        <w:t>4</w:t>
      </w:r>
      <w:r w:rsidR="006811E6" w:rsidRPr="002229E9">
        <w:t xml:space="preserve">.9 To what extent does our </w:t>
      </w:r>
      <w:r w:rsidR="00364F00">
        <w:t>school</w:t>
      </w:r>
      <w:r w:rsidR="00364F00" w:rsidRPr="00CA5FFC">
        <w:t>wide</w:t>
      </w:r>
      <w:r w:rsidR="006811E6" w:rsidRPr="002229E9">
        <w:t xml:space="preserve"> system </w:t>
      </w:r>
      <w:r w:rsidR="00C211FD" w:rsidRPr="002229E9">
        <w:t xml:space="preserve">measure, publicly report, and use data to improve outcomes for </w:t>
      </w:r>
      <w:r w:rsidR="00C211FD" w:rsidRPr="002229E9">
        <w:rPr>
          <w:i/>
          <w:iCs/>
        </w:rPr>
        <w:t xml:space="preserve">Developing, Scaling </w:t>
      </w:r>
      <w:r w:rsidR="002229E9" w:rsidRPr="002229E9">
        <w:rPr>
          <w:i/>
          <w:iCs/>
        </w:rPr>
        <w:t>U</w:t>
      </w:r>
      <w:r w:rsidR="00C211FD" w:rsidRPr="002229E9">
        <w:rPr>
          <w:i/>
          <w:iCs/>
        </w:rPr>
        <w:t>p, and Sustaining Inclusive Education Practices</w:t>
      </w:r>
      <w:r w:rsidR="00C211FD" w:rsidRPr="002229E9">
        <w:t xml:space="preserve"> by:</w:t>
      </w:r>
    </w:p>
    <w:p w14:paraId="281991B8" w14:textId="77777777" w:rsidR="004A05AE" w:rsidRDefault="004A05AE" w:rsidP="004A05AE">
      <w:pPr>
        <w:spacing w:after="120" w:line="240" w:lineRule="auto"/>
        <w:ind w:left="1080"/>
        <w:rPr>
          <w:rFonts w:eastAsia="Times New Roman" w:cstheme="majorHAnsi"/>
          <w:sz w:val="24"/>
          <w:szCs w:val="24"/>
        </w:rPr>
      </w:pPr>
    </w:p>
    <w:p w14:paraId="67CAADF1" w14:textId="20852067" w:rsidR="00865907" w:rsidRPr="00C0131E" w:rsidRDefault="00865907" w:rsidP="00CA4224">
      <w:pPr>
        <w:numPr>
          <w:ilvl w:val="0"/>
          <w:numId w:val="13"/>
        </w:numPr>
        <w:spacing w:after="120" w:line="240" w:lineRule="auto"/>
        <w:ind w:left="1080" w:hanging="1080"/>
        <w:rPr>
          <w:rFonts w:eastAsia="Times New Roman" w:cstheme="majorHAnsi"/>
          <w:sz w:val="24"/>
          <w:szCs w:val="24"/>
        </w:rPr>
      </w:pPr>
      <w:r w:rsidRPr="00C0131E">
        <w:rPr>
          <w:rFonts w:eastAsia="Times New Roman" w:cstheme="majorHAnsi"/>
          <w:sz w:val="24"/>
          <w:szCs w:val="24"/>
        </w:rPr>
        <w:t>using the Inclusive Education Roadmap</w:t>
      </w:r>
      <w:r w:rsidR="0009350C">
        <w:rPr>
          <w:rFonts w:eastAsia="Times New Roman" w:cstheme="majorHAnsi"/>
          <w:sz w:val="24"/>
          <w:szCs w:val="24"/>
        </w:rPr>
        <w:t>,</w:t>
      </w:r>
      <w:r w:rsidRPr="00C0131E">
        <w:rPr>
          <w:rFonts w:eastAsia="Times New Roman" w:cstheme="majorHAnsi"/>
          <w:sz w:val="24"/>
          <w:szCs w:val="24"/>
        </w:rPr>
        <w:t xml:space="preserve"> or another resource based on implementation science</w:t>
      </w:r>
      <w:r w:rsidR="0009350C">
        <w:rPr>
          <w:rFonts w:eastAsia="Times New Roman" w:cstheme="majorHAnsi"/>
          <w:sz w:val="24"/>
          <w:szCs w:val="24"/>
        </w:rPr>
        <w:t>,</w:t>
      </w:r>
      <w:r w:rsidRPr="00C0131E">
        <w:rPr>
          <w:rFonts w:eastAsia="Times New Roman" w:cstheme="majorHAnsi"/>
          <w:sz w:val="24"/>
          <w:szCs w:val="24"/>
        </w:rPr>
        <w:t xml:space="preserve"> to create a</w:t>
      </w:r>
      <w:r w:rsidRPr="00C0131E">
        <w:rPr>
          <w:rFonts w:eastAsia="Times New Roman" w:cstheme="majorHAnsi"/>
          <w:b/>
          <w:sz w:val="24"/>
          <w:szCs w:val="24"/>
        </w:rPr>
        <w:t xml:space="preserve"> school leadership team</w:t>
      </w:r>
      <w:r w:rsidRPr="00C0131E">
        <w:rPr>
          <w:rFonts w:eastAsia="Times New Roman" w:cstheme="majorHAnsi"/>
          <w:sz w:val="24"/>
          <w:szCs w:val="24"/>
        </w:rPr>
        <w:t xml:space="preserve"> that meets at least quarterly to focus on </w:t>
      </w:r>
      <w:r w:rsidR="00377116">
        <w:rPr>
          <w:rFonts w:eastAsia="Times New Roman" w:cstheme="majorHAnsi"/>
          <w:sz w:val="24"/>
          <w:szCs w:val="24"/>
        </w:rPr>
        <w:t xml:space="preserve">our </w:t>
      </w:r>
      <w:r w:rsidRPr="00C0131E">
        <w:rPr>
          <w:rFonts w:eastAsia="Times New Roman" w:cstheme="majorHAnsi"/>
          <w:sz w:val="24"/>
          <w:szCs w:val="24"/>
        </w:rPr>
        <w:t xml:space="preserve">policies, procedures, and practices that develop and sustain a </w:t>
      </w:r>
      <w:r w:rsidRPr="00C0131E">
        <w:rPr>
          <w:rFonts w:eastAsia="Times New Roman" w:cstheme="majorHAnsi"/>
          <w:b/>
          <w:sz w:val="24"/>
          <w:szCs w:val="24"/>
        </w:rPr>
        <w:t>unified inclusive system of education</w:t>
      </w:r>
      <w:r w:rsidRPr="00C0131E">
        <w:rPr>
          <w:rFonts w:eastAsia="Times New Roman" w:cstheme="majorHAnsi"/>
          <w:sz w:val="24"/>
          <w:szCs w:val="24"/>
        </w:rPr>
        <w:t xml:space="preserve"> </w:t>
      </w:r>
    </w:p>
    <w:p w14:paraId="657FF4A7" w14:textId="0125C190" w:rsidR="00865907" w:rsidRPr="00C0131E" w:rsidRDefault="00865907" w:rsidP="00CA4224">
      <w:pPr>
        <w:widowControl w:val="0"/>
        <w:numPr>
          <w:ilvl w:val="0"/>
          <w:numId w:val="13"/>
        </w:numPr>
        <w:spacing w:after="120" w:line="240" w:lineRule="auto"/>
        <w:ind w:left="1080" w:hanging="1080"/>
        <w:rPr>
          <w:rFonts w:eastAsia="Times New Roman" w:cstheme="majorHAnsi"/>
          <w:sz w:val="24"/>
          <w:szCs w:val="24"/>
        </w:rPr>
      </w:pPr>
      <w:r w:rsidRPr="00C0131E">
        <w:rPr>
          <w:rFonts w:eastAsia="Times New Roman" w:cstheme="majorHAnsi"/>
          <w:sz w:val="24"/>
          <w:szCs w:val="24"/>
        </w:rPr>
        <w:t>unifying all</w:t>
      </w:r>
      <w:r w:rsidR="00377116">
        <w:rPr>
          <w:rFonts w:eastAsia="Times New Roman" w:cstheme="majorHAnsi"/>
          <w:sz w:val="24"/>
          <w:szCs w:val="24"/>
        </w:rPr>
        <w:t xml:space="preserve"> our</w:t>
      </w:r>
      <w:r w:rsidRPr="00C0131E">
        <w:rPr>
          <w:rFonts w:eastAsia="Times New Roman" w:cstheme="majorHAnsi"/>
          <w:b/>
          <w:sz w:val="24"/>
          <w:szCs w:val="24"/>
        </w:rPr>
        <w:t xml:space="preserve"> educational initiatives and services</w:t>
      </w:r>
      <w:r w:rsidRPr="00C0131E">
        <w:rPr>
          <w:rFonts w:eastAsia="Times New Roman" w:cstheme="majorHAnsi"/>
          <w:sz w:val="24"/>
          <w:szCs w:val="24"/>
        </w:rPr>
        <w:t xml:space="preserve"> into one inclusive system of education for all general education students with and without disabilities</w:t>
      </w:r>
    </w:p>
    <w:p w14:paraId="78D99F67" w14:textId="164191F1" w:rsidR="00865907" w:rsidRPr="00C0131E" w:rsidRDefault="00865907" w:rsidP="00CA4224">
      <w:pPr>
        <w:numPr>
          <w:ilvl w:val="0"/>
          <w:numId w:val="13"/>
        </w:numPr>
        <w:spacing w:after="120" w:line="240" w:lineRule="auto"/>
        <w:ind w:left="1080" w:hanging="1080"/>
        <w:rPr>
          <w:rFonts w:eastAsia="Times New Roman" w:cstheme="majorHAnsi"/>
          <w:sz w:val="24"/>
          <w:szCs w:val="24"/>
        </w:rPr>
      </w:pPr>
      <w:r w:rsidRPr="00C0131E">
        <w:rPr>
          <w:rFonts w:eastAsia="Times New Roman" w:cstheme="majorHAnsi"/>
          <w:sz w:val="24"/>
          <w:szCs w:val="24"/>
        </w:rPr>
        <w:t xml:space="preserve">using the Inclusive Education Roadmap or another resource based on implementation science to develop </w:t>
      </w:r>
      <w:r w:rsidRPr="00C0131E">
        <w:rPr>
          <w:rFonts w:eastAsia="Times New Roman" w:cstheme="majorHAnsi"/>
          <w:b/>
          <w:sz w:val="24"/>
          <w:szCs w:val="24"/>
        </w:rPr>
        <w:t xml:space="preserve">initial implementation </w:t>
      </w:r>
      <w:r w:rsidR="003C2832" w:rsidRPr="003C2832">
        <w:rPr>
          <w:rFonts w:eastAsia="Times New Roman" w:cstheme="majorHAnsi"/>
          <w:bCs/>
          <w:sz w:val="24"/>
          <w:szCs w:val="24"/>
        </w:rPr>
        <w:t>of inclusive education practices</w:t>
      </w:r>
    </w:p>
    <w:p w14:paraId="4FC53278" w14:textId="5FA20C18" w:rsidR="00865907" w:rsidRPr="00C0131E" w:rsidRDefault="00865907" w:rsidP="00CA4224">
      <w:pPr>
        <w:numPr>
          <w:ilvl w:val="0"/>
          <w:numId w:val="13"/>
        </w:numPr>
        <w:spacing w:after="120" w:line="240" w:lineRule="auto"/>
        <w:ind w:left="1080" w:hanging="1080"/>
        <w:rPr>
          <w:rFonts w:eastAsia="Times New Roman" w:cstheme="majorHAnsi"/>
          <w:sz w:val="24"/>
          <w:szCs w:val="24"/>
        </w:rPr>
      </w:pPr>
      <w:r w:rsidRPr="00C0131E">
        <w:rPr>
          <w:rFonts w:eastAsia="Times New Roman" w:cstheme="majorHAnsi"/>
          <w:sz w:val="24"/>
          <w:szCs w:val="24"/>
        </w:rPr>
        <w:t xml:space="preserve">using the Inclusive Education Roadmap or another resource based on implementation science to </w:t>
      </w:r>
      <w:r w:rsidRPr="00C0131E">
        <w:rPr>
          <w:rFonts w:eastAsia="Times New Roman" w:cstheme="majorHAnsi"/>
          <w:b/>
          <w:sz w:val="24"/>
          <w:szCs w:val="24"/>
        </w:rPr>
        <w:t>scale up and sustain implementatio</w:t>
      </w:r>
      <w:r w:rsidR="003C2832">
        <w:rPr>
          <w:rFonts w:eastAsia="Times New Roman" w:cstheme="majorHAnsi"/>
          <w:b/>
          <w:sz w:val="24"/>
          <w:szCs w:val="24"/>
        </w:rPr>
        <w:t xml:space="preserve">n </w:t>
      </w:r>
      <w:r w:rsidR="003C2832" w:rsidRPr="003C2832">
        <w:rPr>
          <w:rFonts w:eastAsia="Times New Roman" w:cstheme="majorHAnsi"/>
          <w:bCs/>
          <w:sz w:val="24"/>
          <w:szCs w:val="24"/>
        </w:rPr>
        <w:t>of inclusive education practices</w:t>
      </w:r>
      <w:r w:rsidRPr="00C0131E">
        <w:rPr>
          <w:rFonts w:eastAsia="Times New Roman" w:cstheme="majorHAnsi"/>
          <w:sz w:val="24"/>
          <w:szCs w:val="24"/>
        </w:rPr>
        <w:t xml:space="preserve"> </w:t>
      </w:r>
    </w:p>
    <w:p w14:paraId="5B2E0FC4" w14:textId="2F6571FD" w:rsidR="00865907" w:rsidRPr="00C0131E" w:rsidRDefault="00865907" w:rsidP="00CA4224">
      <w:pPr>
        <w:numPr>
          <w:ilvl w:val="0"/>
          <w:numId w:val="13"/>
        </w:numPr>
        <w:spacing w:after="120" w:line="240" w:lineRule="auto"/>
        <w:ind w:left="1080" w:hanging="1080"/>
        <w:rPr>
          <w:rFonts w:eastAsia="Times New Roman" w:cstheme="majorHAnsi"/>
          <w:sz w:val="24"/>
          <w:szCs w:val="24"/>
        </w:rPr>
      </w:pPr>
      <w:r w:rsidRPr="00C0131E">
        <w:rPr>
          <w:rFonts w:eastAsia="Times New Roman" w:cstheme="majorHAnsi"/>
          <w:sz w:val="24"/>
          <w:szCs w:val="24"/>
        </w:rPr>
        <w:t xml:space="preserve">providing </w:t>
      </w:r>
      <w:r w:rsidRPr="00C0131E">
        <w:rPr>
          <w:rFonts w:eastAsia="Times New Roman" w:cstheme="majorHAnsi"/>
          <w:b/>
          <w:sz w:val="24"/>
          <w:szCs w:val="24"/>
        </w:rPr>
        <w:t>financial incentives</w:t>
      </w:r>
      <w:r w:rsidRPr="00C0131E">
        <w:rPr>
          <w:rFonts w:eastAsia="Times New Roman" w:cstheme="majorHAnsi"/>
          <w:sz w:val="24"/>
          <w:szCs w:val="24"/>
        </w:rPr>
        <w:t xml:space="preserve"> to support development, implementation, and sustaining of inclusive education practices</w:t>
      </w:r>
      <w:r w:rsidR="00377116">
        <w:rPr>
          <w:rFonts w:eastAsia="Times New Roman" w:cstheme="majorHAnsi"/>
          <w:sz w:val="24"/>
          <w:szCs w:val="24"/>
        </w:rPr>
        <w:t xml:space="preserve"> in our school</w:t>
      </w:r>
    </w:p>
    <w:p w14:paraId="7E685F68" w14:textId="77777777" w:rsidR="00E5252F" w:rsidRPr="006B180E" w:rsidRDefault="00E5252F" w:rsidP="00E5252F">
      <w:pPr>
        <w:spacing w:after="120" w:line="240" w:lineRule="auto"/>
        <w:rPr>
          <w:rFonts w:eastAsia="Times New Roman" w:cstheme="majorHAnsi"/>
        </w:rPr>
      </w:pPr>
    </w:p>
    <w:p w14:paraId="6F8A6769" w14:textId="77777777" w:rsidR="006811E6" w:rsidRPr="00CA5FFC" w:rsidRDefault="006811E6" w:rsidP="00146710">
      <w:pPr>
        <w:pStyle w:val="TIESRISE-RatingScale-Purple"/>
      </w:pPr>
      <w:r w:rsidRPr="00CA5FFC">
        <w:t>Rating Scale</w:t>
      </w:r>
    </w:p>
    <w:p w14:paraId="2BAE143E" w14:textId="77777777" w:rsidR="006811E6" w:rsidRPr="00CA5FFC" w:rsidRDefault="006811E6" w:rsidP="00CA5FFC">
      <w:pPr>
        <w:pStyle w:val="TIESRISE-RatingScale-LightGreen"/>
        <w:sectPr w:rsidR="006811E6" w:rsidRPr="00CA5FFC" w:rsidSect="002D2FA0">
          <w:headerReference w:type="default" r:id="rId23"/>
          <w:type w:val="continuous"/>
          <w:pgSz w:w="15840" w:h="12240" w:orient="landscape"/>
          <w:pgMar w:top="1440" w:right="1440" w:bottom="1440" w:left="1440" w:header="0" w:footer="720" w:gutter="0"/>
          <w:cols w:space="720"/>
        </w:sectPr>
      </w:pPr>
    </w:p>
    <w:p w14:paraId="4A500631"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 xml:space="preserve">1 </w:t>
      </w:r>
    </w:p>
    <w:p w14:paraId="7B0A6F12" w14:textId="63599CE1"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Some</w:t>
      </w:r>
      <w:r w:rsidRPr="00354DBA">
        <w:rPr>
          <w:rFonts w:cstheme="majorHAnsi"/>
          <w:sz w:val="24"/>
          <w:szCs w:val="24"/>
        </w:rPr>
        <w:t xml:space="preserve"> features are in place for </w:t>
      </w:r>
      <w:r w:rsidRPr="00354DBA">
        <w:rPr>
          <w:rFonts w:cstheme="majorHAnsi"/>
          <w:b/>
          <w:sz w:val="24"/>
          <w:szCs w:val="24"/>
        </w:rPr>
        <w:t xml:space="preserve">some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w:t>
      </w:r>
      <w:r w:rsidR="008C348C">
        <w:rPr>
          <w:rFonts w:cstheme="majorHAnsi"/>
          <w:sz w:val="24"/>
          <w:szCs w:val="24"/>
        </w:rPr>
        <w:t>extensive support needs</w:t>
      </w:r>
      <w:r w:rsidRPr="00354DBA">
        <w:rPr>
          <w:rFonts w:cstheme="majorHAnsi"/>
          <w:sz w:val="24"/>
          <w:szCs w:val="24"/>
        </w:rPr>
        <w:t xml:space="preserve">. </w:t>
      </w:r>
      <w:r w:rsidRPr="00354DBA">
        <w:rPr>
          <w:rFonts w:cstheme="majorHAnsi"/>
          <w:sz w:val="24"/>
          <w:szCs w:val="24"/>
        </w:rPr>
        <w:br w:type="column"/>
      </w:r>
      <w:r w:rsidRPr="00354DBA">
        <w:rPr>
          <w:rFonts w:cstheme="majorHAnsi"/>
          <w:b/>
          <w:sz w:val="24"/>
          <w:szCs w:val="24"/>
        </w:rPr>
        <w:t>2</w:t>
      </w:r>
    </w:p>
    <w:p w14:paraId="5A540D9C" w14:textId="0751AAA3"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w:t>
      </w:r>
      <w:r w:rsidR="004F0F7C">
        <w:rPr>
          <w:rFonts w:cstheme="majorHAnsi"/>
          <w:sz w:val="24"/>
          <w:szCs w:val="24"/>
        </w:rPr>
        <w:t>f</w:t>
      </w:r>
      <w:r w:rsidRPr="00354DBA">
        <w:rPr>
          <w:rFonts w:cstheme="majorHAnsi"/>
          <w:sz w:val="24"/>
          <w:szCs w:val="24"/>
        </w:rPr>
        <w:t xml:space="preserve">eatures are in place for </w:t>
      </w:r>
      <w:r w:rsidRPr="00354DBA">
        <w:rPr>
          <w:rFonts w:cstheme="majorHAnsi"/>
          <w:b/>
          <w:sz w:val="24"/>
          <w:szCs w:val="24"/>
        </w:rPr>
        <w:t xml:space="preserve">most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w:t>
      </w:r>
      <w:r w:rsidR="008C348C">
        <w:rPr>
          <w:rFonts w:cstheme="majorHAnsi"/>
          <w:sz w:val="24"/>
          <w:szCs w:val="24"/>
        </w:rPr>
        <w:t>extensive support needs</w:t>
      </w:r>
      <w:r w:rsidRPr="00354DBA">
        <w:rPr>
          <w:rFonts w:cstheme="majorHAnsi"/>
          <w:sz w:val="24"/>
          <w:szCs w:val="24"/>
        </w:rPr>
        <w:t>.</w:t>
      </w:r>
      <w:r w:rsidRPr="00354DBA">
        <w:rPr>
          <w:rFonts w:cstheme="majorHAnsi"/>
          <w:sz w:val="24"/>
          <w:szCs w:val="24"/>
        </w:rPr>
        <w:br w:type="column"/>
      </w:r>
      <w:r w:rsidRPr="00354DBA">
        <w:rPr>
          <w:rFonts w:cstheme="majorHAnsi"/>
          <w:b/>
          <w:sz w:val="24"/>
          <w:szCs w:val="24"/>
        </w:rPr>
        <w:t>3</w:t>
      </w:r>
    </w:p>
    <w:p w14:paraId="659AEE1D" w14:textId="59DF13A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 xml:space="preserve">Most </w:t>
      </w:r>
      <w:r w:rsidR="004F0F7C">
        <w:rPr>
          <w:rFonts w:cstheme="majorHAnsi"/>
          <w:sz w:val="24"/>
          <w:szCs w:val="24"/>
        </w:rPr>
        <w:t>f</w:t>
      </w:r>
      <w:r w:rsidRPr="00354DBA">
        <w:rPr>
          <w:rFonts w:cstheme="majorHAnsi"/>
          <w:sz w:val="24"/>
          <w:szCs w:val="24"/>
        </w:rPr>
        <w:t xml:space="preserve">eatures are in place for </w:t>
      </w:r>
      <w:r w:rsidRPr="00354DBA">
        <w:rPr>
          <w:rFonts w:cstheme="majorHAnsi"/>
          <w:b/>
          <w:sz w:val="24"/>
          <w:szCs w:val="24"/>
        </w:rPr>
        <w:t>most</w:t>
      </w:r>
      <w:r w:rsidRPr="00354DBA">
        <w:rPr>
          <w:rFonts w:cstheme="majorHAnsi"/>
          <w:sz w:val="24"/>
          <w:szCs w:val="24"/>
        </w:rPr>
        <w:t xml:space="preserve"> students, including for </w:t>
      </w:r>
      <w:r w:rsidRPr="00354DBA">
        <w:rPr>
          <w:rFonts w:cstheme="majorHAnsi"/>
          <w:b/>
          <w:sz w:val="24"/>
          <w:szCs w:val="24"/>
        </w:rPr>
        <w:t>some</w:t>
      </w:r>
      <w:r w:rsidRPr="00354DBA">
        <w:rPr>
          <w:rFonts w:cstheme="majorHAnsi"/>
          <w:sz w:val="24"/>
          <w:szCs w:val="24"/>
        </w:rPr>
        <w:t xml:space="preserve"> students with </w:t>
      </w:r>
      <w:r w:rsidR="008C348C">
        <w:rPr>
          <w:rFonts w:cstheme="majorHAnsi"/>
          <w:sz w:val="24"/>
          <w:szCs w:val="24"/>
        </w:rPr>
        <w:t>extensive support needs</w:t>
      </w:r>
      <w:r w:rsidRPr="00354DBA">
        <w:rPr>
          <w:rFonts w:cstheme="majorHAnsi"/>
          <w:sz w:val="24"/>
          <w:szCs w:val="24"/>
        </w:rPr>
        <w:t>.</w:t>
      </w:r>
      <w:r w:rsidRPr="00354DBA">
        <w:rPr>
          <w:rFonts w:cstheme="majorHAnsi"/>
          <w:sz w:val="24"/>
          <w:szCs w:val="24"/>
        </w:rPr>
        <w:br w:type="column"/>
      </w:r>
      <w:r w:rsidRPr="00354DBA">
        <w:rPr>
          <w:rFonts w:cstheme="majorHAnsi"/>
          <w:b/>
          <w:sz w:val="24"/>
          <w:szCs w:val="24"/>
        </w:rPr>
        <w:t>4</w:t>
      </w:r>
    </w:p>
    <w:p w14:paraId="03ADC394" w14:textId="0785DE6D"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w:t>
      </w:r>
      <w:r w:rsidR="004F0F7C">
        <w:rPr>
          <w:rFonts w:cstheme="majorHAnsi"/>
          <w:sz w:val="24"/>
          <w:szCs w:val="24"/>
        </w:rPr>
        <w:t>f</w:t>
      </w:r>
      <w:r w:rsidRPr="00354DBA">
        <w:rPr>
          <w:rFonts w:cstheme="majorHAnsi"/>
          <w:sz w:val="24"/>
          <w:szCs w:val="24"/>
        </w:rPr>
        <w:t xml:space="preserve">eatures are in place for </w:t>
      </w:r>
      <w:r w:rsidRPr="00354DBA">
        <w:rPr>
          <w:rFonts w:cstheme="majorHAnsi"/>
          <w:b/>
          <w:sz w:val="24"/>
          <w:szCs w:val="24"/>
        </w:rPr>
        <w:t xml:space="preserve">most </w:t>
      </w:r>
      <w:r w:rsidRPr="00354DBA">
        <w:rPr>
          <w:rFonts w:cstheme="majorHAnsi"/>
          <w:sz w:val="24"/>
          <w:szCs w:val="24"/>
        </w:rPr>
        <w:t xml:space="preserve">students, including </w:t>
      </w:r>
      <w:r w:rsidRPr="00354DBA">
        <w:rPr>
          <w:rFonts w:cstheme="majorHAnsi"/>
          <w:b/>
          <w:sz w:val="24"/>
          <w:szCs w:val="24"/>
        </w:rPr>
        <w:t>most</w:t>
      </w:r>
      <w:r w:rsidRPr="00354DBA">
        <w:rPr>
          <w:rFonts w:cstheme="majorHAnsi"/>
          <w:sz w:val="24"/>
          <w:szCs w:val="24"/>
        </w:rPr>
        <w:t xml:space="preserve"> students with </w:t>
      </w:r>
      <w:r w:rsidR="008C348C">
        <w:rPr>
          <w:rFonts w:cstheme="majorHAnsi"/>
          <w:sz w:val="24"/>
          <w:szCs w:val="24"/>
        </w:rPr>
        <w:t>extensive support needs</w:t>
      </w:r>
      <w:r w:rsidRPr="00354DBA">
        <w:rPr>
          <w:rFonts w:cstheme="majorHAnsi"/>
          <w:sz w:val="24"/>
          <w:szCs w:val="24"/>
        </w:rPr>
        <w:t>.</w:t>
      </w:r>
      <w:r w:rsidRPr="00354DBA">
        <w:rPr>
          <w:rFonts w:cstheme="majorHAnsi"/>
          <w:sz w:val="24"/>
          <w:szCs w:val="24"/>
        </w:rPr>
        <w:br w:type="column"/>
      </w:r>
      <w:r w:rsidRPr="00354DBA">
        <w:rPr>
          <w:rFonts w:cstheme="majorHAnsi"/>
          <w:b/>
          <w:sz w:val="24"/>
          <w:szCs w:val="24"/>
        </w:rPr>
        <w:t>5</w:t>
      </w:r>
    </w:p>
    <w:p w14:paraId="3C34AD9A" w14:textId="21F36916"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All</w:t>
      </w:r>
      <w:r w:rsidRPr="00354DBA">
        <w:rPr>
          <w:rFonts w:cstheme="majorHAnsi"/>
          <w:sz w:val="24"/>
          <w:szCs w:val="24"/>
        </w:rPr>
        <w:t xml:space="preserve"> </w:t>
      </w:r>
      <w:r w:rsidR="004F0F7C">
        <w:rPr>
          <w:rFonts w:cstheme="majorHAnsi"/>
          <w:sz w:val="24"/>
          <w:szCs w:val="24"/>
        </w:rPr>
        <w:t>f</w:t>
      </w:r>
      <w:r w:rsidRPr="00354DBA">
        <w:rPr>
          <w:rFonts w:cstheme="majorHAnsi"/>
          <w:sz w:val="24"/>
          <w:szCs w:val="24"/>
        </w:rPr>
        <w:t xml:space="preserve">eatures are in place for </w:t>
      </w:r>
      <w:r w:rsidRPr="00354DBA">
        <w:rPr>
          <w:rFonts w:cstheme="majorHAnsi"/>
          <w:b/>
          <w:sz w:val="24"/>
          <w:szCs w:val="24"/>
        </w:rPr>
        <w:t xml:space="preserve">all </w:t>
      </w:r>
      <w:r w:rsidRPr="00354DBA">
        <w:rPr>
          <w:rFonts w:cstheme="majorHAnsi"/>
          <w:sz w:val="24"/>
          <w:szCs w:val="24"/>
        </w:rPr>
        <w:t xml:space="preserve">students, including </w:t>
      </w:r>
      <w:r w:rsidRPr="00354DBA">
        <w:rPr>
          <w:rFonts w:cstheme="majorHAnsi"/>
          <w:b/>
          <w:sz w:val="24"/>
          <w:szCs w:val="24"/>
        </w:rPr>
        <w:t>all</w:t>
      </w:r>
      <w:r w:rsidRPr="00354DBA">
        <w:rPr>
          <w:rFonts w:cstheme="majorHAnsi"/>
          <w:sz w:val="24"/>
          <w:szCs w:val="24"/>
        </w:rPr>
        <w:t xml:space="preserve"> students with </w:t>
      </w:r>
      <w:r w:rsidR="008C348C">
        <w:rPr>
          <w:rFonts w:cstheme="majorHAnsi"/>
          <w:sz w:val="24"/>
          <w:szCs w:val="24"/>
        </w:rPr>
        <w:t>extensive support needs</w:t>
      </w:r>
      <w:r w:rsidRPr="00354DBA">
        <w:rPr>
          <w:rFonts w:cstheme="majorHAnsi"/>
          <w:sz w:val="24"/>
          <w:szCs w:val="24"/>
        </w:rPr>
        <w:t>.</w:t>
      </w:r>
    </w:p>
    <w:p w14:paraId="4BF4C68F" w14:textId="77777777" w:rsidR="005F2935" w:rsidRPr="00CA5FFC" w:rsidRDefault="005F2935" w:rsidP="005F2935">
      <w:pPr>
        <w:rPr>
          <w:rFonts w:ascii="Times New Roman" w:eastAsia="Times New Roman" w:hAnsi="Times New Roman" w:cs="Times New Roman"/>
          <w:b/>
          <w:sz w:val="28"/>
          <w:szCs w:val="28"/>
        </w:rPr>
        <w:sectPr w:rsidR="005F2935" w:rsidRPr="00CA5FFC" w:rsidSect="002D2FA0">
          <w:type w:val="continuous"/>
          <w:pgSz w:w="15840" w:h="12240" w:orient="landscape"/>
          <w:pgMar w:top="1440" w:right="1440" w:bottom="1440" w:left="1440" w:header="0" w:footer="720" w:gutter="0"/>
          <w:cols w:num="5" w:space="720"/>
        </w:sectPr>
      </w:pPr>
    </w:p>
    <w:p w14:paraId="622481C2" w14:textId="77777777" w:rsidR="00C211FD" w:rsidRDefault="00000000" w:rsidP="005F2935">
      <w:pPr>
        <w:pStyle w:val="Heading4"/>
        <w:rPr>
          <w:rStyle w:val="Hyperlink"/>
          <w:color w:val="1A89F9" w:themeColor="hyperlink" w:themeTint="BF"/>
          <w:sz w:val="32"/>
        </w:rPr>
      </w:pPr>
      <w:hyperlink w:anchor="_Focus_Area_1.1:" w:history="1">
        <w:r w:rsidR="005F2935" w:rsidRPr="00354DBA">
          <w:rPr>
            <w:rStyle w:val="Hyperlink"/>
            <w:color w:val="1A89F9" w:themeColor="hyperlink" w:themeTint="BF"/>
            <w:sz w:val="32"/>
          </w:rPr>
          <w:t xml:space="preserve">Add Focus Area </w:t>
        </w:r>
        <w:r w:rsidR="00E4089B">
          <w:rPr>
            <w:rStyle w:val="Hyperlink"/>
            <w:color w:val="1A89F9" w:themeColor="hyperlink" w:themeTint="BF"/>
            <w:sz w:val="32"/>
          </w:rPr>
          <w:t>4</w:t>
        </w:r>
        <w:r w:rsidR="009411A8">
          <w:rPr>
            <w:rStyle w:val="Hyperlink"/>
            <w:color w:val="1A89F9" w:themeColor="hyperlink" w:themeTint="BF"/>
            <w:sz w:val="32"/>
          </w:rPr>
          <w:t>.9</w:t>
        </w:r>
        <w:r w:rsidR="005F2935" w:rsidRPr="00354DBA">
          <w:rPr>
            <w:rStyle w:val="Hyperlink"/>
            <w:color w:val="1A89F9" w:themeColor="hyperlink" w:themeTint="BF"/>
            <w:sz w:val="32"/>
          </w:rPr>
          <w:t xml:space="preserve"> rating to summary table</w:t>
        </w:r>
      </w:hyperlink>
    </w:p>
    <w:p w14:paraId="0430F872" w14:textId="50D22270" w:rsidR="00C211FD" w:rsidRPr="002229E9" w:rsidRDefault="00C211FD" w:rsidP="00146710">
      <w:pPr>
        <w:pStyle w:val="TIESRISE-Heading3-Purple"/>
      </w:pPr>
      <w:r w:rsidRPr="002229E9">
        <w:lastRenderedPageBreak/>
        <w:t xml:space="preserve">4.10 To what extent does our </w:t>
      </w:r>
      <w:r w:rsidR="00364F00">
        <w:t>school</w:t>
      </w:r>
      <w:r w:rsidR="00364F00" w:rsidRPr="00CA5FFC">
        <w:t>wide</w:t>
      </w:r>
      <w:r w:rsidRPr="002229E9">
        <w:t xml:space="preserve"> system measure, publicly report, and use data to improve outcomes </w:t>
      </w:r>
      <w:r w:rsidR="002229E9" w:rsidRPr="002229E9">
        <w:t xml:space="preserve">related to </w:t>
      </w:r>
      <w:r w:rsidR="00E92623">
        <w:rPr>
          <w:i/>
          <w:iCs/>
        </w:rPr>
        <w:t>School</w:t>
      </w:r>
      <w:r w:rsidR="002229E9" w:rsidRPr="002229E9">
        <w:rPr>
          <w:i/>
          <w:iCs/>
        </w:rPr>
        <w:t xml:space="preserve"> Personnel Practices</w:t>
      </w:r>
      <w:r w:rsidR="002229E9" w:rsidRPr="002229E9">
        <w:t xml:space="preserve"> that:</w:t>
      </w:r>
    </w:p>
    <w:p w14:paraId="27FF399B" w14:textId="77777777" w:rsidR="008C348C" w:rsidRDefault="008C348C" w:rsidP="008C348C">
      <w:pPr>
        <w:spacing w:after="120" w:line="240" w:lineRule="auto"/>
        <w:rPr>
          <w:rFonts w:eastAsia="Times New Roman" w:cstheme="majorHAnsi"/>
          <w:sz w:val="24"/>
          <w:szCs w:val="24"/>
        </w:rPr>
      </w:pPr>
    </w:p>
    <w:p w14:paraId="44948599" w14:textId="61DD465F" w:rsidR="00865907" w:rsidRPr="00C0131E" w:rsidRDefault="00865907" w:rsidP="00CA4224">
      <w:pPr>
        <w:numPr>
          <w:ilvl w:val="0"/>
          <w:numId w:val="14"/>
        </w:numPr>
        <w:spacing w:after="120" w:line="240" w:lineRule="auto"/>
        <w:ind w:left="1080" w:hanging="1080"/>
        <w:rPr>
          <w:rFonts w:eastAsia="Times New Roman" w:cstheme="majorHAnsi"/>
          <w:sz w:val="24"/>
          <w:szCs w:val="24"/>
        </w:rPr>
      </w:pPr>
      <w:r w:rsidRPr="00C0131E">
        <w:rPr>
          <w:rFonts w:eastAsia="Times New Roman" w:cstheme="majorHAnsi"/>
          <w:sz w:val="24"/>
          <w:szCs w:val="24"/>
        </w:rPr>
        <w:t>ensure all</w:t>
      </w:r>
      <w:r w:rsidR="00377116">
        <w:rPr>
          <w:rFonts w:eastAsia="Times New Roman" w:cstheme="majorHAnsi"/>
          <w:sz w:val="24"/>
          <w:szCs w:val="24"/>
        </w:rPr>
        <w:t xml:space="preserve"> our</w:t>
      </w:r>
      <w:r w:rsidRPr="00C0131E">
        <w:rPr>
          <w:rFonts w:eastAsia="Times New Roman" w:cstheme="majorHAnsi"/>
          <w:sz w:val="24"/>
          <w:szCs w:val="24"/>
        </w:rPr>
        <w:t xml:space="preserve"> school communications use </w:t>
      </w:r>
      <w:r w:rsidRPr="00C0131E">
        <w:rPr>
          <w:rFonts w:eastAsia="Times New Roman" w:cstheme="majorHAnsi"/>
          <w:b/>
          <w:sz w:val="24"/>
          <w:szCs w:val="24"/>
        </w:rPr>
        <w:t>person-first language</w:t>
      </w:r>
      <w:r w:rsidRPr="00C0131E">
        <w:rPr>
          <w:rFonts w:eastAsia="Times New Roman" w:cstheme="majorHAnsi"/>
          <w:sz w:val="24"/>
          <w:szCs w:val="24"/>
        </w:rPr>
        <w:t xml:space="preserve">, unless otherwise specified by advocates, and respect diversity of human </w:t>
      </w:r>
      <w:r w:rsidR="003973B4">
        <w:rPr>
          <w:rFonts w:eastAsia="Times New Roman" w:cstheme="majorHAnsi"/>
          <w:sz w:val="24"/>
          <w:szCs w:val="24"/>
        </w:rPr>
        <w:t>experiences</w:t>
      </w:r>
    </w:p>
    <w:p w14:paraId="10D609F7" w14:textId="2A71C93B" w:rsidR="00865907" w:rsidRPr="00C0131E" w:rsidRDefault="00865907" w:rsidP="00CA4224">
      <w:pPr>
        <w:widowControl w:val="0"/>
        <w:numPr>
          <w:ilvl w:val="0"/>
          <w:numId w:val="14"/>
        </w:numPr>
        <w:spacing w:after="120" w:line="240" w:lineRule="auto"/>
        <w:ind w:left="1080" w:hanging="1080"/>
        <w:rPr>
          <w:rFonts w:eastAsia="Times New Roman" w:cstheme="majorHAnsi"/>
          <w:sz w:val="24"/>
          <w:szCs w:val="24"/>
        </w:rPr>
      </w:pPr>
      <w:r w:rsidRPr="00C0131E">
        <w:rPr>
          <w:rFonts w:eastAsia="Times New Roman" w:cstheme="majorHAnsi"/>
          <w:sz w:val="24"/>
          <w:szCs w:val="24"/>
        </w:rPr>
        <w:t xml:space="preserve">include </w:t>
      </w:r>
      <w:r w:rsidR="00377116">
        <w:rPr>
          <w:rFonts w:eastAsia="Times New Roman" w:cstheme="majorHAnsi"/>
          <w:sz w:val="24"/>
          <w:szCs w:val="24"/>
        </w:rPr>
        <w:t xml:space="preserve">our </w:t>
      </w:r>
      <w:r w:rsidRPr="00C0131E">
        <w:rPr>
          <w:rFonts w:eastAsia="Times New Roman" w:cstheme="majorHAnsi"/>
          <w:sz w:val="24"/>
          <w:szCs w:val="24"/>
        </w:rPr>
        <w:t xml:space="preserve">specialized education personnel as </w:t>
      </w:r>
      <w:r w:rsidRPr="00C0131E">
        <w:rPr>
          <w:rFonts w:eastAsia="Times New Roman" w:cstheme="majorHAnsi"/>
          <w:b/>
          <w:sz w:val="24"/>
          <w:szCs w:val="24"/>
        </w:rPr>
        <w:t>designated members</w:t>
      </w:r>
      <w:r w:rsidRPr="00C0131E">
        <w:rPr>
          <w:rFonts w:eastAsia="Times New Roman" w:cstheme="majorHAnsi"/>
          <w:sz w:val="24"/>
          <w:szCs w:val="24"/>
        </w:rPr>
        <w:t xml:space="preserve"> of each department</w:t>
      </w:r>
    </w:p>
    <w:p w14:paraId="7E48F1DD" w14:textId="2FAEF16F" w:rsidR="00865907" w:rsidRPr="00C0131E" w:rsidRDefault="00865907" w:rsidP="00CA4224">
      <w:pPr>
        <w:widowControl w:val="0"/>
        <w:numPr>
          <w:ilvl w:val="0"/>
          <w:numId w:val="14"/>
        </w:numPr>
        <w:spacing w:after="120" w:line="240" w:lineRule="auto"/>
        <w:ind w:left="1080" w:hanging="1080"/>
        <w:rPr>
          <w:rFonts w:eastAsia="Times New Roman" w:cstheme="majorHAnsi"/>
          <w:sz w:val="24"/>
          <w:szCs w:val="24"/>
        </w:rPr>
      </w:pPr>
      <w:r w:rsidRPr="00C0131E">
        <w:rPr>
          <w:rFonts w:eastAsia="Times New Roman" w:cstheme="majorHAnsi"/>
          <w:sz w:val="24"/>
          <w:szCs w:val="24"/>
        </w:rPr>
        <w:t>ensure that</w:t>
      </w:r>
      <w:r w:rsidR="00377116">
        <w:rPr>
          <w:rFonts w:eastAsia="Times New Roman" w:cstheme="majorHAnsi"/>
          <w:sz w:val="24"/>
          <w:szCs w:val="24"/>
        </w:rPr>
        <w:t xml:space="preserve"> our</w:t>
      </w:r>
      <w:r w:rsidRPr="00C0131E">
        <w:rPr>
          <w:rFonts w:eastAsia="Times New Roman" w:cstheme="majorHAnsi"/>
          <w:sz w:val="24"/>
          <w:szCs w:val="24"/>
        </w:rPr>
        <w:t xml:space="preserve"> </w:t>
      </w:r>
      <w:r w:rsidRPr="00C0131E">
        <w:rPr>
          <w:rFonts w:eastAsia="Times New Roman" w:cstheme="majorHAnsi"/>
          <w:b/>
          <w:sz w:val="24"/>
          <w:szCs w:val="24"/>
        </w:rPr>
        <w:t xml:space="preserve">special educators </w:t>
      </w:r>
      <w:r w:rsidR="00377116">
        <w:rPr>
          <w:rFonts w:eastAsia="Times New Roman" w:cstheme="majorHAnsi"/>
          <w:b/>
          <w:sz w:val="24"/>
          <w:szCs w:val="24"/>
        </w:rPr>
        <w:t xml:space="preserve">who </w:t>
      </w:r>
      <w:r w:rsidRPr="00C0131E">
        <w:rPr>
          <w:rFonts w:eastAsia="Times New Roman" w:cstheme="majorHAnsi"/>
          <w:b/>
          <w:sz w:val="24"/>
          <w:szCs w:val="24"/>
        </w:rPr>
        <w:t>provid</w:t>
      </w:r>
      <w:r w:rsidR="00377116">
        <w:rPr>
          <w:rFonts w:eastAsia="Times New Roman" w:cstheme="majorHAnsi"/>
          <w:b/>
          <w:sz w:val="24"/>
          <w:szCs w:val="24"/>
        </w:rPr>
        <w:t>e</w:t>
      </w:r>
      <w:r w:rsidRPr="00C0131E">
        <w:rPr>
          <w:rFonts w:eastAsia="Times New Roman" w:cstheme="majorHAnsi"/>
          <w:b/>
          <w:sz w:val="24"/>
          <w:szCs w:val="24"/>
        </w:rPr>
        <w:t xml:space="preserve"> services to </w:t>
      </w:r>
      <w:r w:rsidR="00377116">
        <w:rPr>
          <w:rFonts w:eastAsia="Times New Roman" w:cstheme="majorHAnsi"/>
          <w:b/>
          <w:sz w:val="24"/>
          <w:szCs w:val="24"/>
        </w:rPr>
        <w:t xml:space="preserve">our </w:t>
      </w:r>
      <w:r w:rsidR="008C348C">
        <w:rPr>
          <w:rFonts w:eastAsia="Times New Roman" w:cstheme="majorHAnsi"/>
          <w:b/>
          <w:sz w:val="24"/>
          <w:szCs w:val="24"/>
        </w:rPr>
        <w:t>SwESN</w:t>
      </w:r>
      <w:r w:rsidRPr="00C0131E">
        <w:rPr>
          <w:rFonts w:eastAsia="Times New Roman" w:cstheme="majorHAnsi"/>
          <w:sz w:val="24"/>
          <w:szCs w:val="24"/>
        </w:rPr>
        <w:t xml:space="preserve"> have either relevant </w:t>
      </w:r>
      <w:r w:rsidRPr="00C0131E">
        <w:rPr>
          <w:rFonts w:eastAsia="Times New Roman" w:cstheme="majorHAnsi"/>
          <w:b/>
          <w:sz w:val="24"/>
          <w:szCs w:val="24"/>
        </w:rPr>
        <w:t>licensure/certification</w:t>
      </w:r>
      <w:r w:rsidRPr="00C0131E">
        <w:rPr>
          <w:rFonts w:eastAsia="Times New Roman" w:cstheme="majorHAnsi"/>
          <w:sz w:val="24"/>
          <w:szCs w:val="24"/>
        </w:rPr>
        <w:t xml:space="preserve"> emphasizing inclusive education practices </w:t>
      </w:r>
      <w:r w:rsidRPr="00C0131E">
        <w:rPr>
          <w:rFonts w:eastAsia="Times New Roman" w:cstheme="majorHAnsi"/>
          <w:b/>
          <w:sz w:val="24"/>
          <w:szCs w:val="24"/>
        </w:rPr>
        <w:t>specific to these students</w:t>
      </w:r>
      <w:r w:rsidRPr="00C0131E">
        <w:rPr>
          <w:rFonts w:eastAsia="Times New Roman" w:cstheme="majorHAnsi"/>
          <w:sz w:val="24"/>
          <w:szCs w:val="24"/>
        </w:rPr>
        <w:t>, or receive ongoing professional development with coaching to increase their capacity in this area</w:t>
      </w:r>
    </w:p>
    <w:p w14:paraId="4F73A0C6" w14:textId="165BC6E8" w:rsidR="00865907" w:rsidRPr="00C0131E" w:rsidRDefault="00865907" w:rsidP="00CA4224">
      <w:pPr>
        <w:widowControl w:val="0"/>
        <w:numPr>
          <w:ilvl w:val="0"/>
          <w:numId w:val="14"/>
        </w:numPr>
        <w:spacing w:after="120" w:line="240" w:lineRule="auto"/>
        <w:ind w:left="1080" w:hanging="1080"/>
        <w:rPr>
          <w:rFonts w:eastAsia="Times New Roman" w:cstheme="majorHAnsi"/>
          <w:sz w:val="20"/>
          <w:szCs w:val="20"/>
        </w:rPr>
      </w:pPr>
      <w:r w:rsidRPr="00C0131E">
        <w:rPr>
          <w:rFonts w:eastAsia="Times New Roman" w:cstheme="majorHAnsi"/>
          <w:sz w:val="24"/>
          <w:szCs w:val="24"/>
        </w:rPr>
        <w:t>ensure that</w:t>
      </w:r>
      <w:r w:rsidR="00377116">
        <w:rPr>
          <w:rFonts w:eastAsia="Times New Roman" w:cstheme="majorHAnsi"/>
          <w:sz w:val="24"/>
          <w:szCs w:val="24"/>
        </w:rPr>
        <w:t xml:space="preserve"> our</w:t>
      </w:r>
      <w:r w:rsidRPr="00C0131E">
        <w:rPr>
          <w:rFonts w:eastAsia="Times New Roman" w:cstheme="majorHAnsi"/>
          <w:sz w:val="24"/>
          <w:szCs w:val="24"/>
        </w:rPr>
        <w:t xml:space="preserve"> </w:t>
      </w:r>
      <w:r w:rsidRPr="00C0131E">
        <w:rPr>
          <w:rFonts w:eastAsia="Times New Roman" w:cstheme="majorHAnsi"/>
          <w:b/>
          <w:sz w:val="24"/>
          <w:szCs w:val="24"/>
        </w:rPr>
        <w:t xml:space="preserve">instructional assistants, related services personnel, and special and general educators </w:t>
      </w:r>
      <w:r w:rsidRPr="00C0131E">
        <w:rPr>
          <w:rFonts w:eastAsia="Times New Roman" w:cstheme="majorHAnsi"/>
          <w:sz w:val="24"/>
          <w:szCs w:val="24"/>
        </w:rPr>
        <w:t xml:space="preserve">receive ongoing professional development with coaching to increase </w:t>
      </w:r>
      <w:r w:rsidR="00377116">
        <w:rPr>
          <w:rFonts w:eastAsia="Times New Roman" w:cstheme="majorHAnsi"/>
          <w:sz w:val="24"/>
          <w:szCs w:val="24"/>
        </w:rPr>
        <w:t xml:space="preserve">our </w:t>
      </w:r>
      <w:r w:rsidRPr="00C0131E">
        <w:rPr>
          <w:rFonts w:eastAsia="Times New Roman" w:cstheme="majorHAnsi"/>
          <w:sz w:val="24"/>
          <w:szCs w:val="24"/>
        </w:rPr>
        <w:t>use of inclusive education practices and facilitate sustainable systemic change within an inclusive education system</w:t>
      </w:r>
    </w:p>
    <w:p w14:paraId="21EB9E94" w14:textId="58720485" w:rsidR="00865907" w:rsidRPr="004A05AE" w:rsidRDefault="00865907" w:rsidP="00CA4224">
      <w:pPr>
        <w:widowControl w:val="0"/>
        <w:numPr>
          <w:ilvl w:val="0"/>
          <w:numId w:val="14"/>
        </w:numPr>
        <w:spacing w:after="120" w:line="240" w:lineRule="auto"/>
        <w:ind w:left="1080" w:hanging="1080"/>
        <w:rPr>
          <w:rFonts w:eastAsia="Times New Roman" w:cstheme="majorHAnsi"/>
          <w:sz w:val="20"/>
          <w:szCs w:val="20"/>
        </w:rPr>
      </w:pPr>
      <w:r w:rsidRPr="00C0131E">
        <w:rPr>
          <w:rFonts w:eastAsia="Times New Roman" w:cstheme="majorHAnsi"/>
          <w:sz w:val="24"/>
          <w:szCs w:val="24"/>
        </w:rPr>
        <w:t xml:space="preserve">ensure that </w:t>
      </w:r>
      <w:r w:rsidRPr="00C0131E">
        <w:rPr>
          <w:rFonts w:eastAsia="Times New Roman" w:cstheme="majorHAnsi"/>
          <w:b/>
          <w:sz w:val="24"/>
          <w:szCs w:val="24"/>
        </w:rPr>
        <w:t xml:space="preserve">all </w:t>
      </w:r>
      <w:r w:rsidR="00377116">
        <w:rPr>
          <w:rFonts w:eastAsia="Times New Roman" w:cstheme="majorHAnsi"/>
          <w:b/>
          <w:sz w:val="24"/>
          <w:szCs w:val="24"/>
        </w:rPr>
        <w:t xml:space="preserve">our </w:t>
      </w:r>
      <w:r w:rsidRPr="00C0131E">
        <w:rPr>
          <w:rFonts w:eastAsia="Times New Roman" w:cstheme="majorHAnsi"/>
          <w:b/>
          <w:sz w:val="24"/>
          <w:szCs w:val="24"/>
        </w:rPr>
        <w:t xml:space="preserve">school administrators and specialists </w:t>
      </w:r>
      <w:r w:rsidRPr="00C0131E">
        <w:rPr>
          <w:rFonts w:eastAsia="Times New Roman" w:cstheme="majorHAnsi"/>
          <w:sz w:val="24"/>
          <w:szCs w:val="24"/>
        </w:rPr>
        <w:t>receive ongoing professional development with coaching to increase the system’s capacity to use inclusive education practices and facilitate sustainable systemic change that builds an inclusive education system</w:t>
      </w:r>
    </w:p>
    <w:p w14:paraId="037D6024" w14:textId="77777777" w:rsidR="004A05AE" w:rsidRPr="00C0131E" w:rsidRDefault="004A05AE" w:rsidP="004A05AE">
      <w:pPr>
        <w:widowControl w:val="0"/>
        <w:spacing w:after="120" w:line="240" w:lineRule="auto"/>
        <w:rPr>
          <w:rFonts w:eastAsia="Times New Roman" w:cstheme="majorHAnsi"/>
          <w:sz w:val="20"/>
          <w:szCs w:val="20"/>
        </w:rPr>
      </w:pPr>
    </w:p>
    <w:p w14:paraId="382E18D3" w14:textId="77777777" w:rsidR="00C211FD" w:rsidRPr="00CA5FFC" w:rsidRDefault="00C211FD" w:rsidP="00146710">
      <w:pPr>
        <w:pStyle w:val="TIESRISE-RatingScale-Purple"/>
      </w:pPr>
      <w:r w:rsidRPr="00CA5FFC">
        <w:t>Rating Scale</w:t>
      </w:r>
    </w:p>
    <w:p w14:paraId="5B7B2ADF" w14:textId="77777777" w:rsidR="00C211FD" w:rsidRPr="00CA5FFC" w:rsidRDefault="00C211FD" w:rsidP="00C211FD">
      <w:pPr>
        <w:pStyle w:val="TIESRISE-RatingScale-LightGreen"/>
        <w:sectPr w:rsidR="00C211FD" w:rsidRPr="00CA5FFC" w:rsidSect="002D2FA0">
          <w:headerReference w:type="default" r:id="rId24"/>
          <w:type w:val="continuous"/>
          <w:pgSz w:w="15840" w:h="12240" w:orient="landscape"/>
          <w:pgMar w:top="1440" w:right="1440" w:bottom="1440" w:left="1440" w:header="0" w:footer="720" w:gutter="0"/>
          <w:cols w:space="720"/>
        </w:sectPr>
      </w:pPr>
    </w:p>
    <w:p w14:paraId="1F288D26" w14:textId="77777777" w:rsidR="00C211FD" w:rsidRPr="00881111" w:rsidRDefault="00C211FD" w:rsidP="00C211FD">
      <w:pPr>
        <w:spacing w:line="275" w:lineRule="auto"/>
        <w:textDirection w:val="btLr"/>
        <w:rPr>
          <w:rFonts w:cstheme="majorHAnsi"/>
          <w:sz w:val="24"/>
          <w:szCs w:val="24"/>
        </w:rPr>
      </w:pPr>
      <w:r w:rsidRPr="00881111">
        <w:rPr>
          <w:rFonts w:cstheme="majorHAnsi"/>
          <w:b/>
          <w:sz w:val="24"/>
          <w:szCs w:val="24"/>
        </w:rPr>
        <w:t xml:space="preserve">1 </w:t>
      </w:r>
    </w:p>
    <w:p w14:paraId="71BBA000" w14:textId="042CC3F6" w:rsidR="00C211FD" w:rsidRPr="00881111" w:rsidRDefault="00C211FD" w:rsidP="00C211FD">
      <w:pPr>
        <w:spacing w:line="275" w:lineRule="auto"/>
        <w:textDirection w:val="btLr"/>
        <w:rPr>
          <w:rFonts w:cstheme="majorHAnsi"/>
          <w:sz w:val="24"/>
          <w:szCs w:val="24"/>
        </w:rPr>
      </w:pPr>
      <w:r w:rsidRPr="00881111">
        <w:rPr>
          <w:rFonts w:cstheme="majorHAnsi"/>
          <w:b/>
          <w:sz w:val="24"/>
          <w:szCs w:val="24"/>
        </w:rPr>
        <w:t>Some</w:t>
      </w:r>
      <w:r w:rsidRPr="00881111">
        <w:rPr>
          <w:rFonts w:cstheme="majorHAnsi"/>
          <w:sz w:val="24"/>
          <w:szCs w:val="24"/>
        </w:rPr>
        <w:t xml:space="preserve"> features are in place for </w:t>
      </w:r>
      <w:r w:rsidRPr="00881111">
        <w:rPr>
          <w:rFonts w:cstheme="majorHAnsi"/>
          <w:b/>
          <w:sz w:val="24"/>
          <w:szCs w:val="24"/>
        </w:rPr>
        <w:t xml:space="preserve">some </w:t>
      </w:r>
      <w:r w:rsidRPr="00881111">
        <w:rPr>
          <w:rFonts w:cstheme="majorHAnsi"/>
          <w:sz w:val="24"/>
          <w:szCs w:val="24"/>
        </w:rPr>
        <w:t xml:space="preserve">students, but </w:t>
      </w:r>
      <w:r w:rsidRPr="00881111">
        <w:rPr>
          <w:rFonts w:cstheme="majorHAnsi"/>
          <w:b/>
          <w:sz w:val="24"/>
          <w:szCs w:val="24"/>
        </w:rPr>
        <w:t>not yet for</w:t>
      </w:r>
      <w:r w:rsidRPr="00881111">
        <w:rPr>
          <w:rFonts w:cstheme="majorHAnsi"/>
          <w:sz w:val="24"/>
          <w:szCs w:val="24"/>
        </w:rPr>
        <w:t xml:space="preserve"> students with </w:t>
      </w:r>
      <w:r w:rsidR="008C348C">
        <w:rPr>
          <w:rFonts w:cstheme="majorHAnsi"/>
          <w:sz w:val="24"/>
          <w:szCs w:val="24"/>
        </w:rPr>
        <w:t>extensive support needs</w:t>
      </w:r>
      <w:r w:rsidRPr="00881111">
        <w:rPr>
          <w:rFonts w:cstheme="majorHAnsi"/>
          <w:sz w:val="24"/>
          <w:szCs w:val="24"/>
        </w:rPr>
        <w:t xml:space="preserve">. </w:t>
      </w:r>
      <w:r w:rsidRPr="00881111">
        <w:rPr>
          <w:rFonts w:cstheme="majorHAnsi"/>
          <w:sz w:val="24"/>
          <w:szCs w:val="24"/>
        </w:rPr>
        <w:br w:type="column"/>
      </w:r>
      <w:r w:rsidRPr="00881111">
        <w:rPr>
          <w:rFonts w:cstheme="majorHAnsi"/>
          <w:b/>
          <w:sz w:val="24"/>
          <w:szCs w:val="24"/>
        </w:rPr>
        <w:t>2</w:t>
      </w:r>
    </w:p>
    <w:p w14:paraId="45F61EDB" w14:textId="06929CEE" w:rsidR="00C211FD" w:rsidRPr="00881111" w:rsidRDefault="00C211FD" w:rsidP="00C211FD">
      <w:pPr>
        <w:spacing w:line="275" w:lineRule="auto"/>
        <w:textDirection w:val="btLr"/>
        <w:rPr>
          <w:rFonts w:cstheme="majorHAnsi"/>
          <w:sz w:val="24"/>
          <w:szCs w:val="24"/>
        </w:rPr>
      </w:pPr>
      <w:r w:rsidRPr="00881111">
        <w:rPr>
          <w:rFonts w:cstheme="majorHAnsi"/>
          <w:b/>
          <w:sz w:val="24"/>
          <w:szCs w:val="24"/>
        </w:rPr>
        <w:t>Most</w:t>
      </w:r>
      <w:r w:rsidRPr="00881111">
        <w:rPr>
          <w:rFonts w:cstheme="majorHAnsi"/>
          <w:sz w:val="24"/>
          <w:szCs w:val="24"/>
        </w:rPr>
        <w:t xml:space="preserve"> </w:t>
      </w:r>
      <w:r w:rsidR="004F0F7C">
        <w:rPr>
          <w:rFonts w:cstheme="majorHAnsi"/>
          <w:sz w:val="24"/>
          <w:szCs w:val="24"/>
        </w:rPr>
        <w:t>f</w:t>
      </w:r>
      <w:r w:rsidRPr="00881111">
        <w:rPr>
          <w:rFonts w:cstheme="majorHAnsi"/>
          <w:sz w:val="24"/>
          <w:szCs w:val="24"/>
        </w:rPr>
        <w:t xml:space="preserve">eatures are in place for </w:t>
      </w:r>
      <w:r w:rsidRPr="00881111">
        <w:rPr>
          <w:rFonts w:cstheme="majorHAnsi"/>
          <w:b/>
          <w:sz w:val="24"/>
          <w:szCs w:val="24"/>
        </w:rPr>
        <w:t xml:space="preserve">most </w:t>
      </w:r>
      <w:r w:rsidRPr="00881111">
        <w:rPr>
          <w:rFonts w:cstheme="majorHAnsi"/>
          <w:sz w:val="24"/>
          <w:szCs w:val="24"/>
        </w:rPr>
        <w:t xml:space="preserve">students, but </w:t>
      </w:r>
      <w:r w:rsidRPr="00881111">
        <w:rPr>
          <w:rFonts w:cstheme="majorHAnsi"/>
          <w:b/>
          <w:sz w:val="24"/>
          <w:szCs w:val="24"/>
        </w:rPr>
        <w:t>not yet for</w:t>
      </w:r>
      <w:r w:rsidRPr="00881111">
        <w:rPr>
          <w:rFonts w:cstheme="majorHAnsi"/>
          <w:sz w:val="24"/>
          <w:szCs w:val="24"/>
        </w:rPr>
        <w:t xml:space="preserve"> students with </w:t>
      </w:r>
      <w:r w:rsidR="008C348C">
        <w:rPr>
          <w:rFonts w:cstheme="majorHAnsi"/>
          <w:sz w:val="24"/>
          <w:szCs w:val="24"/>
        </w:rPr>
        <w:t>extensive support needs</w:t>
      </w:r>
      <w:r w:rsidRPr="00881111">
        <w:rPr>
          <w:rFonts w:cstheme="majorHAnsi"/>
          <w:sz w:val="24"/>
          <w:szCs w:val="24"/>
        </w:rPr>
        <w:t>.</w:t>
      </w:r>
      <w:r w:rsidRPr="00881111">
        <w:rPr>
          <w:rFonts w:cstheme="majorHAnsi"/>
          <w:sz w:val="24"/>
          <w:szCs w:val="24"/>
        </w:rPr>
        <w:br w:type="column"/>
      </w:r>
      <w:r w:rsidRPr="00881111">
        <w:rPr>
          <w:rFonts w:cstheme="majorHAnsi"/>
          <w:b/>
          <w:sz w:val="24"/>
          <w:szCs w:val="24"/>
        </w:rPr>
        <w:t>3</w:t>
      </w:r>
    </w:p>
    <w:p w14:paraId="0E0A7EF8" w14:textId="72B6BAEB" w:rsidR="00C211FD" w:rsidRPr="00881111" w:rsidRDefault="00C211FD" w:rsidP="00C211FD">
      <w:pPr>
        <w:spacing w:line="275" w:lineRule="auto"/>
        <w:textDirection w:val="btLr"/>
        <w:rPr>
          <w:rFonts w:cstheme="majorHAnsi"/>
          <w:sz w:val="24"/>
          <w:szCs w:val="24"/>
        </w:rPr>
      </w:pPr>
      <w:r w:rsidRPr="00881111">
        <w:rPr>
          <w:rFonts w:cstheme="majorHAnsi"/>
          <w:b/>
          <w:sz w:val="24"/>
          <w:szCs w:val="24"/>
        </w:rPr>
        <w:t xml:space="preserve">Most </w:t>
      </w:r>
      <w:r w:rsidR="004F0F7C">
        <w:rPr>
          <w:rFonts w:cstheme="majorHAnsi"/>
          <w:sz w:val="24"/>
          <w:szCs w:val="24"/>
        </w:rPr>
        <w:t>f</w:t>
      </w:r>
      <w:r w:rsidRPr="00881111">
        <w:rPr>
          <w:rFonts w:cstheme="majorHAnsi"/>
          <w:sz w:val="24"/>
          <w:szCs w:val="24"/>
        </w:rPr>
        <w:t xml:space="preserve">eatures are in place for </w:t>
      </w:r>
      <w:r w:rsidRPr="00881111">
        <w:rPr>
          <w:rFonts w:cstheme="majorHAnsi"/>
          <w:b/>
          <w:sz w:val="24"/>
          <w:szCs w:val="24"/>
        </w:rPr>
        <w:t>most</w:t>
      </w:r>
      <w:r w:rsidRPr="00881111">
        <w:rPr>
          <w:rFonts w:cstheme="majorHAnsi"/>
          <w:sz w:val="24"/>
          <w:szCs w:val="24"/>
        </w:rPr>
        <w:t xml:space="preserve"> students, including for </w:t>
      </w:r>
      <w:r w:rsidRPr="00881111">
        <w:rPr>
          <w:rFonts w:cstheme="majorHAnsi"/>
          <w:b/>
          <w:sz w:val="24"/>
          <w:szCs w:val="24"/>
        </w:rPr>
        <w:t>some</w:t>
      </w:r>
      <w:r w:rsidRPr="00881111">
        <w:rPr>
          <w:rFonts w:cstheme="majorHAnsi"/>
          <w:sz w:val="24"/>
          <w:szCs w:val="24"/>
        </w:rPr>
        <w:t xml:space="preserve"> students with </w:t>
      </w:r>
      <w:r w:rsidR="008C348C">
        <w:rPr>
          <w:rFonts w:cstheme="majorHAnsi"/>
          <w:sz w:val="24"/>
          <w:szCs w:val="24"/>
        </w:rPr>
        <w:t>extensive support needs</w:t>
      </w:r>
      <w:r w:rsidRPr="00881111">
        <w:rPr>
          <w:rFonts w:cstheme="majorHAnsi"/>
          <w:sz w:val="24"/>
          <w:szCs w:val="24"/>
        </w:rPr>
        <w:t>.</w:t>
      </w:r>
      <w:r w:rsidRPr="00881111">
        <w:rPr>
          <w:rFonts w:cstheme="majorHAnsi"/>
          <w:sz w:val="24"/>
          <w:szCs w:val="24"/>
        </w:rPr>
        <w:br w:type="column"/>
      </w:r>
      <w:r w:rsidRPr="00881111">
        <w:rPr>
          <w:rFonts w:cstheme="majorHAnsi"/>
          <w:b/>
          <w:sz w:val="24"/>
          <w:szCs w:val="24"/>
        </w:rPr>
        <w:t>4</w:t>
      </w:r>
    </w:p>
    <w:p w14:paraId="43B5A78A" w14:textId="61AC48CE" w:rsidR="00C211FD" w:rsidRPr="00881111" w:rsidRDefault="00C211FD" w:rsidP="00C211FD">
      <w:pPr>
        <w:spacing w:line="275" w:lineRule="auto"/>
        <w:textDirection w:val="btLr"/>
        <w:rPr>
          <w:rFonts w:cstheme="majorHAnsi"/>
          <w:sz w:val="24"/>
          <w:szCs w:val="24"/>
        </w:rPr>
      </w:pPr>
      <w:r w:rsidRPr="00881111">
        <w:rPr>
          <w:rFonts w:cstheme="majorHAnsi"/>
          <w:b/>
          <w:sz w:val="24"/>
          <w:szCs w:val="24"/>
        </w:rPr>
        <w:t>Most</w:t>
      </w:r>
      <w:r w:rsidRPr="00881111">
        <w:rPr>
          <w:rFonts w:cstheme="majorHAnsi"/>
          <w:sz w:val="24"/>
          <w:szCs w:val="24"/>
        </w:rPr>
        <w:t xml:space="preserve"> </w:t>
      </w:r>
      <w:r w:rsidR="004F0F7C">
        <w:rPr>
          <w:rFonts w:cstheme="majorHAnsi"/>
          <w:sz w:val="24"/>
          <w:szCs w:val="24"/>
        </w:rPr>
        <w:t>f</w:t>
      </w:r>
      <w:r w:rsidRPr="00881111">
        <w:rPr>
          <w:rFonts w:cstheme="majorHAnsi"/>
          <w:sz w:val="24"/>
          <w:szCs w:val="24"/>
        </w:rPr>
        <w:t xml:space="preserve">eatures are in place for </w:t>
      </w:r>
      <w:r w:rsidRPr="00881111">
        <w:rPr>
          <w:rFonts w:cstheme="majorHAnsi"/>
          <w:b/>
          <w:sz w:val="24"/>
          <w:szCs w:val="24"/>
        </w:rPr>
        <w:t xml:space="preserve">most </w:t>
      </w:r>
      <w:r w:rsidRPr="00881111">
        <w:rPr>
          <w:rFonts w:cstheme="majorHAnsi"/>
          <w:sz w:val="24"/>
          <w:szCs w:val="24"/>
        </w:rPr>
        <w:t xml:space="preserve">students, including </w:t>
      </w:r>
      <w:r w:rsidRPr="00881111">
        <w:rPr>
          <w:rFonts w:cstheme="majorHAnsi"/>
          <w:b/>
          <w:sz w:val="24"/>
          <w:szCs w:val="24"/>
        </w:rPr>
        <w:t>most</w:t>
      </w:r>
      <w:r w:rsidRPr="00881111">
        <w:rPr>
          <w:rFonts w:cstheme="majorHAnsi"/>
          <w:sz w:val="24"/>
          <w:szCs w:val="24"/>
        </w:rPr>
        <w:t xml:space="preserve"> students with </w:t>
      </w:r>
      <w:r w:rsidR="008C348C">
        <w:rPr>
          <w:rFonts w:cstheme="majorHAnsi"/>
          <w:sz w:val="24"/>
          <w:szCs w:val="24"/>
        </w:rPr>
        <w:t>extensive support needs</w:t>
      </w:r>
      <w:r w:rsidRPr="00881111">
        <w:rPr>
          <w:rFonts w:cstheme="majorHAnsi"/>
          <w:sz w:val="24"/>
          <w:szCs w:val="24"/>
        </w:rPr>
        <w:t>.</w:t>
      </w:r>
      <w:r w:rsidRPr="00881111">
        <w:rPr>
          <w:rFonts w:cstheme="majorHAnsi"/>
          <w:sz w:val="24"/>
          <w:szCs w:val="24"/>
        </w:rPr>
        <w:br w:type="column"/>
      </w:r>
      <w:r w:rsidRPr="00881111">
        <w:rPr>
          <w:rFonts w:cstheme="majorHAnsi"/>
          <w:b/>
          <w:sz w:val="24"/>
          <w:szCs w:val="24"/>
        </w:rPr>
        <w:t>5</w:t>
      </w:r>
    </w:p>
    <w:p w14:paraId="2AE942DC" w14:textId="15F802A5" w:rsidR="00C211FD" w:rsidRPr="00881111" w:rsidRDefault="00C211FD" w:rsidP="00C211FD">
      <w:pPr>
        <w:spacing w:line="275" w:lineRule="auto"/>
        <w:textDirection w:val="btLr"/>
        <w:rPr>
          <w:rFonts w:cstheme="majorHAnsi"/>
          <w:sz w:val="24"/>
          <w:szCs w:val="24"/>
        </w:rPr>
      </w:pPr>
      <w:r w:rsidRPr="00881111">
        <w:rPr>
          <w:rFonts w:cstheme="majorHAnsi"/>
          <w:b/>
          <w:sz w:val="24"/>
          <w:szCs w:val="24"/>
        </w:rPr>
        <w:t>All</w:t>
      </w:r>
      <w:r w:rsidRPr="00881111">
        <w:rPr>
          <w:rFonts w:cstheme="majorHAnsi"/>
          <w:sz w:val="24"/>
          <w:szCs w:val="24"/>
        </w:rPr>
        <w:t xml:space="preserve"> </w:t>
      </w:r>
      <w:r w:rsidR="004F0F7C">
        <w:rPr>
          <w:rFonts w:cstheme="majorHAnsi"/>
          <w:sz w:val="24"/>
          <w:szCs w:val="24"/>
        </w:rPr>
        <w:t>f</w:t>
      </w:r>
      <w:r w:rsidRPr="00881111">
        <w:rPr>
          <w:rFonts w:cstheme="majorHAnsi"/>
          <w:sz w:val="24"/>
          <w:szCs w:val="24"/>
        </w:rPr>
        <w:t xml:space="preserve">eatures are in place for </w:t>
      </w:r>
      <w:r w:rsidRPr="00881111">
        <w:rPr>
          <w:rFonts w:cstheme="majorHAnsi"/>
          <w:b/>
          <w:sz w:val="24"/>
          <w:szCs w:val="24"/>
        </w:rPr>
        <w:t xml:space="preserve">all </w:t>
      </w:r>
      <w:r w:rsidRPr="00881111">
        <w:rPr>
          <w:rFonts w:cstheme="majorHAnsi"/>
          <w:sz w:val="24"/>
          <w:szCs w:val="24"/>
        </w:rPr>
        <w:t xml:space="preserve">students, including </w:t>
      </w:r>
      <w:r w:rsidRPr="00881111">
        <w:rPr>
          <w:rFonts w:cstheme="majorHAnsi"/>
          <w:b/>
          <w:sz w:val="24"/>
          <w:szCs w:val="24"/>
        </w:rPr>
        <w:t>all</w:t>
      </w:r>
      <w:r w:rsidRPr="00881111">
        <w:rPr>
          <w:rFonts w:cstheme="majorHAnsi"/>
          <w:sz w:val="24"/>
          <w:szCs w:val="24"/>
        </w:rPr>
        <w:t xml:space="preserve"> students with </w:t>
      </w:r>
      <w:r w:rsidR="008C348C">
        <w:rPr>
          <w:rFonts w:cstheme="majorHAnsi"/>
          <w:sz w:val="24"/>
          <w:szCs w:val="24"/>
        </w:rPr>
        <w:t>extensive support needs</w:t>
      </w:r>
      <w:r w:rsidRPr="00881111">
        <w:rPr>
          <w:rFonts w:cstheme="majorHAnsi"/>
          <w:sz w:val="24"/>
          <w:szCs w:val="24"/>
        </w:rPr>
        <w:t>.</w:t>
      </w:r>
    </w:p>
    <w:p w14:paraId="51B6B0B6" w14:textId="77777777" w:rsidR="00C211FD" w:rsidRPr="00CA5FFC" w:rsidRDefault="00C211FD" w:rsidP="00C211FD">
      <w:pPr>
        <w:rPr>
          <w:rFonts w:ascii="Times New Roman" w:eastAsia="Times New Roman" w:hAnsi="Times New Roman" w:cs="Times New Roman"/>
          <w:b/>
          <w:sz w:val="28"/>
          <w:szCs w:val="28"/>
        </w:rPr>
        <w:sectPr w:rsidR="00C211FD" w:rsidRPr="00CA5FFC" w:rsidSect="002D2FA0">
          <w:type w:val="continuous"/>
          <w:pgSz w:w="15840" w:h="12240" w:orient="landscape"/>
          <w:pgMar w:top="1440" w:right="1440" w:bottom="1440" w:left="1440" w:header="0" w:footer="720" w:gutter="0"/>
          <w:cols w:num="5" w:space="720"/>
        </w:sectPr>
      </w:pPr>
    </w:p>
    <w:p w14:paraId="5FF5B75E" w14:textId="13E88965" w:rsidR="0056740C" w:rsidRPr="00CA5FFC" w:rsidRDefault="00000000" w:rsidP="00C211FD">
      <w:pPr>
        <w:pStyle w:val="Heading4"/>
      </w:pPr>
      <w:hyperlink w:anchor="_Focus_Area_1.1:" w:history="1">
        <w:r w:rsidR="00C211FD" w:rsidRPr="00354DBA">
          <w:rPr>
            <w:rStyle w:val="Hyperlink"/>
            <w:color w:val="1A89F9" w:themeColor="hyperlink" w:themeTint="BF"/>
            <w:sz w:val="32"/>
          </w:rPr>
          <w:t xml:space="preserve">Add Focus Area </w:t>
        </w:r>
        <w:r w:rsidR="00C211FD">
          <w:rPr>
            <w:rStyle w:val="Hyperlink"/>
            <w:color w:val="1A89F9" w:themeColor="hyperlink" w:themeTint="BF"/>
            <w:sz w:val="32"/>
          </w:rPr>
          <w:t>4.</w:t>
        </w:r>
        <w:r w:rsidR="002229E9">
          <w:rPr>
            <w:rStyle w:val="Hyperlink"/>
            <w:color w:val="1A89F9" w:themeColor="hyperlink" w:themeTint="BF"/>
            <w:sz w:val="32"/>
          </w:rPr>
          <w:t>10</w:t>
        </w:r>
        <w:r w:rsidR="00C211FD" w:rsidRPr="00354DBA">
          <w:rPr>
            <w:rStyle w:val="Hyperlink"/>
            <w:color w:val="1A89F9" w:themeColor="hyperlink" w:themeTint="BF"/>
            <w:sz w:val="32"/>
          </w:rPr>
          <w:t xml:space="preserve"> rating to summary table</w:t>
        </w:r>
      </w:hyperlink>
      <w:r w:rsidR="006811E6" w:rsidRPr="00CA5FFC">
        <w:br w:type="page"/>
      </w:r>
    </w:p>
    <w:p w14:paraId="0E092748" w14:textId="0EE23130" w:rsidR="006811E6" w:rsidRDefault="006811E6" w:rsidP="00E92623">
      <w:pPr>
        <w:pStyle w:val="TIESRISE-Heading2-NoBackground-Purple"/>
      </w:pPr>
      <w:bookmarkStart w:id="5" w:name="_Hlk98946614"/>
      <w:r>
        <w:lastRenderedPageBreak/>
        <w:t xml:space="preserve">Focus Area </w:t>
      </w:r>
      <w:r w:rsidR="00CB4139">
        <w:t>4</w:t>
      </w:r>
      <w:r>
        <w:t>:</w:t>
      </w:r>
      <w:r w:rsidR="004F41CA">
        <w:t xml:space="preserve"> </w:t>
      </w:r>
      <w:r>
        <w:t xml:space="preserve"> </w:t>
      </w:r>
      <w:r w:rsidRPr="006811E6">
        <w:t>Positive Examples and Areas for Improvement</w:t>
      </w:r>
    </w:p>
    <w:tbl>
      <w:tblPr>
        <w:tblpPr w:leftFromText="180" w:rightFromText="180" w:vertAnchor="page" w:horzAnchor="margin" w:tblpY="3898"/>
        <w:tblW w:w="129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20" w:firstRow="1" w:lastRow="0" w:firstColumn="0" w:lastColumn="0" w:noHBand="0" w:noVBand="0"/>
      </w:tblPr>
      <w:tblGrid>
        <w:gridCol w:w="4400"/>
        <w:gridCol w:w="8550"/>
      </w:tblGrid>
      <w:tr w:rsidR="004B1A4B" w:rsidRPr="00CA5FFC" w14:paraId="11E6CB6B" w14:textId="77777777" w:rsidTr="008D147E">
        <w:trPr>
          <w:trHeight w:val="509"/>
          <w:tblHeader/>
        </w:trPr>
        <w:tc>
          <w:tcPr>
            <w:tcW w:w="4400" w:type="dxa"/>
            <w:shd w:val="clear" w:color="auto" w:fill="7560A7"/>
          </w:tcPr>
          <w:p w14:paraId="5C839E9D" w14:textId="77777777" w:rsidR="004B1A4B" w:rsidRPr="00146710" w:rsidRDefault="004B1A4B" w:rsidP="001947D5">
            <w:pPr>
              <w:widowControl w:val="0"/>
              <w:spacing w:line="240" w:lineRule="auto"/>
              <w:ind w:left="60"/>
              <w:jc w:val="center"/>
              <w:rPr>
                <w:rFonts w:eastAsia="Times New Roman" w:cstheme="majorHAnsi"/>
                <w:b/>
                <w:color w:val="FFFFFF" w:themeColor="background1"/>
                <w:sz w:val="36"/>
                <w:szCs w:val="36"/>
              </w:rPr>
            </w:pPr>
            <w:r w:rsidRPr="00146710">
              <w:rPr>
                <w:rFonts w:eastAsia="Times New Roman" w:cstheme="majorHAnsi"/>
                <w:b/>
                <w:color w:val="FFFFFF" w:themeColor="background1"/>
                <w:sz w:val="36"/>
                <w:szCs w:val="36"/>
              </w:rPr>
              <w:t>Set</w:t>
            </w:r>
          </w:p>
        </w:tc>
        <w:tc>
          <w:tcPr>
            <w:tcW w:w="8550" w:type="dxa"/>
            <w:shd w:val="clear" w:color="auto" w:fill="7560A7"/>
          </w:tcPr>
          <w:p w14:paraId="4068DCAE" w14:textId="5FFE2606" w:rsidR="004B1A4B" w:rsidRPr="00146710" w:rsidRDefault="004B1A4B" w:rsidP="001947D5">
            <w:pPr>
              <w:widowControl w:val="0"/>
              <w:spacing w:line="240" w:lineRule="auto"/>
              <w:jc w:val="center"/>
              <w:rPr>
                <w:rFonts w:eastAsia="Times New Roman" w:cstheme="majorHAnsi"/>
                <w:b/>
                <w:color w:val="FFFFFF" w:themeColor="background1"/>
                <w:sz w:val="36"/>
                <w:szCs w:val="36"/>
              </w:rPr>
            </w:pPr>
            <w:r w:rsidRPr="00146710">
              <w:rPr>
                <w:rFonts w:eastAsia="Times New Roman" w:cstheme="majorHAnsi"/>
                <w:b/>
                <w:color w:val="FFFFFF" w:themeColor="background1"/>
                <w:sz w:val="36"/>
                <w:szCs w:val="36"/>
              </w:rPr>
              <w:t>Positive Examples and Areas for Improvement</w:t>
            </w:r>
          </w:p>
        </w:tc>
      </w:tr>
      <w:tr w:rsidR="004B1A4B" w:rsidRPr="00CA5FFC" w14:paraId="32B79BF4" w14:textId="77777777" w:rsidTr="001947D5">
        <w:trPr>
          <w:trHeight w:val="730"/>
        </w:trPr>
        <w:tc>
          <w:tcPr>
            <w:tcW w:w="4400" w:type="dxa"/>
            <w:vAlign w:val="center"/>
          </w:tcPr>
          <w:p w14:paraId="5E1670EE" w14:textId="77777777" w:rsidR="004B1A4B" w:rsidRPr="00CA5FFC" w:rsidRDefault="004B1A4B" w:rsidP="001947D5">
            <w:pPr>
              <w:spacing w:line="240" w:lineRule="auto"/>
              <w:rPr>
                <w:rFonts w:ascii="Calibri" w:eastAsia="Times New Roman" w:hAnsi="Calibri" w:cs="Calibri"/>
                <w:b/>
                <w:sz w:val="28"/>
                <w:szCs w:val="28"/>
              </w:rPr>
            </w:pPr>
            <w:r w:rsidRPr="00433AA9">
              <w:rPr>
                <w:rFonts w:eastAsia="Times New Roman" w:cstheme="majorHAnsi"/>
                <w:b/>
                <w:sz w:val="28"/>
                <w:szCs w:val="28"/>
              </w:rPr>
              <w:t>4.1 Mindset</w:t>
            </w:r>
          </w:p>
        </w:tc>
        <w:tc>
          <w:tcPr>
            <w:tcW w:w="8550" w:type="dxa"/>
          </w:tcPr>
          <w:p w14:paraId="1DF748FC" w14:textId="77777777" w:rsidR="004B1A4B" w:rsidRPr="003C5905" w:rsidRDefault="004B1A4B" w:rsidP="004B1A4B">
            <w:pPr>
              <w:pStyle w:val="TIESRISEBodyText"/>
            </w:pPr>
          </w:p>
        </w:tc>
      </w:tr>
      <w:tr w:rsidR="004B1A4B" w:rsidRPr="00CA5FFC" w14:paraId="1AB92E68" w14:textId="77777777" w:rsidTr="001947D5">
        <w:trPr>
          <w:trHeight w:val="730"/>
        </w:trPr>
        <w:tc>
          <w:tcPr>
            <w:tcW w:w="4400" w:type="dxa"/>
            <w:vAlign w:val="center"/>
          </w:tcPr>
          <w:p w14:paraId="48E6A027" w14:textId="77777777" w:rsidR="004B1A4B" w:rsidRPr="00CA5FFC" w:rsidRDefault="004B1A4B" w:rsidP="001947D5">
            <w:pPr>
              <w:spacing w:line="240" w:lineRule="auto"/>
              <w:rPr>
                <w:rFonts w:ascii="Calibri" w:eastAsia="Times New Roman" w:hAnsi="Calibri" w:cs="Calibri"/>
                <w:b/>
                <w:sz w:val="28"/>
                <w:szCs w:val="28"/>
              </w:rPr>
            </w:pPr>
            <w:r w:rsidRPr="00433AA9">
              <w:rPr>
                <w:rFonts w:eastAsia="Times New Roman" w:cstheme="majorHAnsi"/>
                <w:b/>
                <w:sz w:val="28"/>
                <w:szCs w:val="28"/>
              </w:rPr>
              <w:t xml:space="preserve">4.2 Placement and Settings </w:t>
            </w:r>
          </w:p>
        </w:tc>
        <w:tc>
          <w:tcPr>
            <w:tcW w:w="8550" w:type="dxa"/>
          </w:tcPr>
          <w:p w14:paraId="529AE111" w14:textId="77777777" w:rsidR="004B1A4B" w:rsidRPr="003C5905" w:rsidRDefault="004B1A4B" w:rsidP="004B1A4B">
            <w:pPr>
              <w:pStyle w:val="TIESRISEBodyText"/>
            </w:pPr>
          </w:p>
        </w:tc>
      </w:tr>
      <w:tr w:rsidR="004B1A4B" w:rsidRPr="00CA5FFC" w14:paraId="2090610E" w14:textId="77777777" w:rsidTr="001947D5">
        <w:trPr>
          <w:trHeight w:val="730"/>
        </w:trPr>
        <w:tc>
          <w:tcPr>
            <w:tcW w:w="4400" w:type="dxa"/>
            <w:vAlign w:val="center"/>
          </w:tcPr>
          <w:p w14:paraId="2DD5DE66" w14:textId="77777777" w:rsidR="004B1A4B" w:rsidRPr="00CA5FFC" w:rsidRDefault="004B1A4B" w:rsidP="001947D5">
            <w:pPr>
              <w:spacing w:line="240" w:lineRule="auto"/>
              <w:rPr>
                <w:rFonts w:ascii="Calibri" w:eastAsia="Times New Roman" w:hAnsi="Calibri" w:cs="Calibri"/>
                <w:b/>
                <w:sz w:val="28"/>
                <w:szCs w:val="28"/>
              </w:rPr>
            </w:pPr>
            <w:r w:rsidRPr="00433AA9">
              <w:rPr>
                <w:rFonts w:eastAsia="Times New Roman" w:cstheme="majorHAnsi"/>
                <w:b/>
                <w:sz w:val="28"/>
                <w:szCs w:val="28"/>
              </w:rPr>
              <w:t>4.3 General Education Curriculum Content and Access</w:t>
            </w:r>
          </w:p>
        </w:tc>
        <w:tc>
          <w:tcPr>
            <w:tcW w:w="8550" w:type="dxa"/>
          </w:tcPr>
          <w:p w14:paraId="00C1A981" w14:textId="77777777" w:rsidR="004B1A4B" w:rsidRPr="003C5905" w:rsidRDefault="004B1A4B" w:rsidP="004B1A4B">
            <w:pPr>
              <w:pStyle w:val="TIESRISEBodyText"/>
            </w:pPr>
          </w:p>
        </w:tc>
      </w:tr>
      <w:tr w:rsidR="004B1A4B" w:rsidRPr="00CA5FFC" w14:paraId="65F6313B" w14:textId="77777777" w:rsidTr="001947D5">
        <w:trPr>
          <w:trHeight w:val="730"/>
        </w:trPr>
        <w:tc>
          <w:tcPr>
            <w:tcW w:w="4400" w:type="dxa"/>
            <w:vAlign w:val="center"/>
          </w:tcPr>
          <w:p w14:paraId="5DE8097D" w14:textId="77777777" w:rsidR="004B1A4B" w:rsidRPr="00CA5FFC" w:rsidRDefault="004B1A4B" w:rsidP="001947D5">
            <w:pPr>
              <w:spacing w:line="240" w:lineRule="auto"/>
              <w:rPr>
                <w:rFonts w:ascii="Calibri" w:eastAsia="Times New Roman" w:hAnsi="Calibri" w:cs="Calibri"/>
                <w:b/>
                <w:sz w:val="28"/>
                <w:szCs w:val="28"/>
              </w:rPr>
            </w:pPr>
            <w:r w:rsidRPr="00433AA9">
              <w:rPr>
                <w:rFonts w:eastAsia="Times New Roman" w:cstheme="majorHAnsi"/>
                <w:b/>
                <w:sz w:val="28"/>
                <w:szCs w:val="28"/>
              </w:rPr>
              <w:t>4.4 Use of Evidence-Based Inclusive Instructional Practices</w:t>
            </w:r>
          </w:p>
        </w:tc>
        <w:tc>
          <w:tcPr>
            <w:tcW w:w="8550" w:type="dxa"/>
          </w:tcPr>
          <w:p w14:paraId="29C0D69E" w14:textId="77777777" w:rsidR="004B1A4B" w:rsidRPr="003C5905" w:rsidRDefault="004B1A4B" w:rsidP="004B1A4B">
            <w:pPr>
              <w:pStyle w:val="TIESRISEBodyText"/>
            </w:pPr>
          </w:p>
        </w:tc>
      </w:tr>
      <w:tr w:rsidR="004B1A4B" w:rsidRPr="00CA5FFC" w14:paraId="36C397A7" w14:textId="77777777" w:rsidTr="001947D5">
        <w:trPr>
          <w:trHeight w:val="730"/>
        </w:trPr>
        <w:tc>
          <w:tcPr>
            <w:tcW w:w="4400" w:type="dxa"/>
            <w:vAlign w:val="center"/>
          </w:tcPr>
          <w:p w14:paraId="30CB895D" w14:textId="77777777" w:rsidR="004B1A4B" w:rsidRPr="00CA5FFC" w:rsidRDefault="004B1A4B" w:rsidP="001947D5">
            <w:pPr>
              <w:spacing w:line="240" w:lineRule="auto"/>
              <w:rPr>
                <w:rFonts w:ascii="Calibri" w:eastAsia="Times New Roman" w:hAnsi="Calibri" w:cs="Calibri"/>
                <w:b/>
                <w:sz w:val="28"/>
                <w:szCs w:val="28"/>
              </w:rPr>
            </w:pPr>
            <w:r w:rsidRPr="00433AA9">
              <w:rPr>
                <w:rFonts w:eastAsia="Times New Roman" w:cstheme="majorHAnsi"/>
                <w:b/>
                <w:sz w:val="28"/>
                <w:szCs w:val="28"/>
              </w:rPr>
              <w:t xml:space="preserve">4.5 Student Outcomes </w:t>
            </w:r>
          </w:p>
        </w:tc>
        <w:tc>
          <w:tcPr>
            <w:tcW w:w="8550" w:type="dxa"/>
          </w:tcPr>
          <w:p w14:paraId="0B6181F7" w14:textId="77777777" w:rsidR="004B1A4B" w:rsidRPr="003C5905" w:rsidRDefault="004B1A4B" w:rsidP="004B1A4B">
            <w:pPr>
              <w:pStyle w:val="TIESRISEBodyText"/>
            </w:pPr>
          </w:p>
        </w:tc>
      </w:tr>
      <w:tr w:rsidR="004B1A4B" w:rsidRPr="00CA5FFC" w14:paraId="6F2DF1F6" w14:textId="77777777" w:rsidTr="001947D5">
        <w:trPr>
          <w:trHeight w:val="730"/>
        </w:trPr>
        <w:tc>
          <w:tcPr>
            <w:tcW w:w="4400" w:type="dxa"/>
            <w:vAlign w:val="center"/>
          </w:tcPr>
          <w:p w14:paraId="089DC0FB" w14:textId="77777777" w:rsidR="004B1A4B" w:rsidRPr="00CA5FFC" w:rsidRDefault="004B1A4B" w:rsidP="001947D5">
            <w:pPr>
              <w:spacing w:line="240" w:lineRule="auto"/>
              <w:rPr>
                <w:rFonts w:ascii="Calibri" w:eastAsia="Times New Roman" w:hAnsi="Calibri" w:cs="Calibri"/>
                <w:b/>
                <w:sz w:val="28"/>
                <w:szCs w:val="28"/>
              </w:rPr>
            </w:pPr>
            <w:r w:rsidRPr="00433AA9">
              <w:rPr>
                <w:rFonts w:eastAsia="Times New Roman" w:cstheme="majorHAnsi"/>
                <w:b/>
                <w:sz w:val="28"/>
                <w:szCs w:val="28"/>
              </w:rPr>
              <w:t xml:space="preserve">4.6 Assessment Practices </w:t>
            </w:r>
          </w:p>
        </w:tc>
        <w:tc>
          <w:tcPr>
            <w:tcW w:w="8550" w:type="dxa"/>
          </w:tcPr>
          <w:p w14:paraId="27011276" w14:textId="77777777" w:rsidR="004B1A4B" w:rsidRPr="003C5905" w:rsidRDefault="004B1A4B" w:rsidP="004B1A4B">
            <w:pPr>
              <w:pStyle w:val="TIESRISEBodyText"/>
            </w:pPr>
          </w:p>
        </w:tc>
      </w:tr>
      <w:tr w:rsidR="004B1A4B" w:rsidRPr="00CA5FFC" w14:paraId="469DF866" w14:textId="77777777" w:rsidTr="001947D5">
        <w:trPr>
          <w:trHeight w:val="730"/>
        </w:trPr>
        <w:tc>
          <w:tcPr>
            <w:tcW w:w="4400" w:type="dxa"/>
            <w:vAlign w:val="center"/>
          </w:tcPr>
          <w:p w14:paraId="50A853F1" w14:textId="77777777" w:rsidR="004B1A4B" w:rsidRPr="00CA5FFC" w:rsidRDefault="004B1A4B" w:rsidP="001947D5">
            <w:pPr>
              <w:spacing w:line="240" w:lineRule="auto"/>
              <w:rPr>
                <w:rFonts w:ascii="Calibri" w:eastAsia="Times New Roman" w:hAnsi="Calibri" w:cs="Calibri"/>
                <w:b/>
                <w:sz w:val="28"/>
                <w:szCs w:val="28"/>
              </w:rPr>
            </w:pPr>
            <w:r w:rsidRPr="00433AA9">
              <w:rPr>
                <w:rFonts w:eastAsia="Times New Roman" w:cstheme="majorHAnsi"/>
                <w:b/>
                <w:sz w:val="28"/>
                <w:szCs w:val="28"/>
              </w:rPr>
              <w:t>4.7 Transition to Adult Life</w:t>
            </w:r>
          </w:p>
        </w:tc>
        <w:tc>
          <w:tcPr>
            <w:tcW w:w="8550" w:type="dxa"/>
          </w:tcPr>
          <w:p w14:paraId="64A91BD7" w14:textId="77777777" w:rsidR="004B1A4B" w:rsidRPr="003C5905" w:rsidRDefault="004B1A4B" w:rsidP="004B1A4B">
            <w:pPr>
              <w:pStyle w:val="TIESRISEBodyText"/>
            </w:pPr>
          </w:p>
        </w:tc>
      </w:tr>
      <w:tr w:rsidR="004B1A4B" w:rsidRPr="00CA5FFC" w14:paraId="56C3BFCB" w14:textId="77777777" w:rsidTr="001947D5">
        <w:trPr>
          <w:trHeight w:val="730"/>
        </w:trPr>
        <w:tc>
          <w:tcPr>
            <w:tcW w:w="4400" w:type="dxa"/>
            <w:vAlign w:val="center"/>
          </w:tcPr>
          <w:p w14:paraId="354F2D1C" w14:textId="77777777" w:rsidR="004B1A4B" w:rsidRPr="00CA5FFC" w:rsidRDefault="004B1A4B" w:rsidP="001947D5">
            <w:pPr>
              <w:spacing w:line="240" w:lineRule="auto"/>
              <w:rPr>
                <w:rFonts w:ascii="Calibri" w:eastAsia="Times New Roman" w:hAnsi="Calibri" w:cs="Calibri"/>
                <w:b/>
                <w:sz w:val="28"/>
                <w:szCs w:val="28"/>
              </w:rPr>
            </w:pPr>
            <w:r w:rsidRPr="00433AA9">
              <w:rPr>
                <w:rFonts w:eastAsia="Times New Roman" w:cstheme="majorHAnsi"/>
                <w:b/>
                <w:sz w:val="28"/>
                <w:szCs w:val="28"/>
              </w:rPr>
              <w:t xml:space="preserve">4.8 Partnerships </w:t>
            </w:r>
          </w:p>
        </w:tc>
        <w:tc>
          <w:tcPr>
            <w:tcW w:w="8550" w:type="dxa"/>
          </w:tcPr>
          <w:p w14:paraId="39824CA9" w14:textId="77777777" w:rsidR="004B1A4B" w:rsidRPr="003C5905" w:rsidRDefault="004B1A4B" w:rsidP="004B1A4B">
            <w:pPr>
              <w:pStyle w:val="TIESRISEBodyText"/>
            </w:pPr>
          </w:p>
        </w:tc>
      </w:tr>
      <w:tr w:rsidR="004B1A4B" w:rsidRPr="00CA5FFC" w14:paraId="0A1B903A" w14:textId="77777777" w:rsidTr="001947D5">
        <w:trPr>
          <w:trHeight w:val="730"/>
        </w:trPr>
        <w:tc>
          <w:tcPr>
            <w:tcW w:w="4400" w:type="dxa"/>
            <w:vAlign w:val="center"/>
          </w:tcPr>
          <w:p w14:paraId="2EA1A4C4" w14:textId="77777777" w:rsidR="004B1A4B" w:rsidRPr="00CA5FFC" w:rsidRDefault="004B1A4B" w:rsidP="001947D5">
            <w:pPr>
              <w:spacing w:line="240" w:lineRule="auto"/>
              <w:rPr>
                <w:rFonts w:ascii="Calibri" w:eastAsia="Times New Roman" w:hAnsi="Calibri" w:cs="Calibri"/>
                <w:b/>
                <w:sz w:val="28"/>
                <w:szCs w:val="28"/>
              </w:rPr>
            </w:pPr>
            <w:r w:rsidRPr="00433AA9">
              <w:rPr>
                <w:rFonts w:eastAsia="Times New Roman" w:cstheme="majorHAnsi"/>
                <w:b/>
                <w:sz w:val="28"/>
                <w:szCs w:val="28"/>
              </w:rPr>
              <w:lastRenderedPageBreak/>
              <w:t>4.9 Developing, Scaling Up, and Sustaining Inclusive Education Practices</w:t>
            </w:r>
          </w:p>
        </w:tc>
        <w:tc>
          <w:tcPr>
            <w:tcW w:w="8550" w:type="dxa"/>
          </w:tcPr>
          <w:p w14:paraId="0A3ABAC3" w14:textId="77777777" w:rsidR="004B1A4B" w:rsidRPr="003C5905" w:rsidRDefault="004B1A4B" w:rsidP="004B1A4B">
            <w:pPr>
              <w:pStyle w:val="TIESRISEBodyText"/>
            </w:pPr>
          </w:p>
        </w:tc>
      </w:tr>
      <w:tr w:rsidR="004B1A4B" w:rsidRPr="00CA5FFC" w14:paraId="0067DBA6" w14:textId="77777777" w:rsidTr="001947D5">
        <w:trPr>
          <w:trHeight w:val="730"/>
        </w:trPr>
        <w:tc>
          <w:tcPr>
            <w:tcW w:w="4400" w:type="dxa"/>
            <w:vAlign w:val="center"/>
          </w:tcPr>
          <w:p w14:paraId="5E78BC30" w14:textId="67C80280" w:rsidR="004B1A4B" w:rsidRPr="00CA5FFC" w:rsidRDefault="004B1A4B" w:rsidP="001947D5">
            <w:pPr>
              <w:spacing w:line="240" w:lineRule="auto"/>
              <w:rPr>
                <w:rFonts w:ascii="Calibri" w:eastAsia="Times New Roman" w:hAnsi="Calibri" w:cs="Calibri"/>
                <w:b/>
                <w:sz w:val="28"/>
                <w:szCs w:val="28"/>
              </w:rPr>
            </w:pPr>
            <w:r w:rsidRPr="00433AA9">
              <w:rPr>
                <w:rFonts w:eastAsia="Times New Roman" w:cstheme="majorHAnsi"/>
                <w:b/>
                <w:sz w:val="28"/>
                <w:szCs w:val="28"/>
              </w:rPr>
              <w:t xml:space="preserve">4.10 </w:t>
            </w:r>
            <w:r w:rsidR="00364F00">
              <w:rPr>
                <w:rFonts w:eastAsia="Times New Roman" w:cstheme="majorHAnsi"/>
                <w:b/>
                <w:sz w:val="28"/>
                <w:szCs w:val="28"/>
              </w:rPr>
              <w:t>School</w:t>
            </w:r>
            <w:r w:rsidRPr="00433AA9">
              <w:rPr>
                <w:rFonts w:eastAsia="Times New Roman" w:cstheme="majorHAnsi"/>
                <w:b/>
                <w:sz w:val="28"/>
                <w:szCs w:val="28"/>
              </w:rPr>
              <w:t xml:space="preserve"> Personnel Practices</w:t>
            </w:r>
          </w:p>
        </w:tc>
        <w:tc>
          <w:tcPr>
            <w:tcW w:w="8550" w:type="dxa"/>
          </w:tcPr>
          <w:p w14:paraId="58D86357" w14:textId="77777777" w:rsidR="004B1A4B" w:rsidRPr="003C5905" w:rsidRDefault="004B1A4B" w:rsidP="004B1A4B">
            <w:pPr>
              <w:pStyle w:val="TIESRISEBodyText"/>
            </w:pPr>
          </w:p>
        </w:tc>
      </w:tr>
    </w:tbl>
    <w:p w14:paraId="7D6388EF" w14:textId="6E89374D" w:rsidR="00E5252F" w:rsidRDefault="00E5252F" w:rsidP="004B1A4B"/>
    <w:p w14:paraId="211B7631" w14:textId="2B621705" w:rsidR="004B1A4B" w:rsidRDefault="004B1A4B">
      <w:r>
        <w:br w:type="page"/>
      </w:r>
    </w:p>
    <w:p w14:paraId="6C89AE35" w14:textId="0E6C4BDE" w:rsidR="0022743D" w:rsidRDefault="006811E6" w:rsidP="00E92623">
      <w:pPr>
        <w:pStyle w:val="TIESRISE-Heading2-NoBackground-Purple"/>
      </w:pPr>
      <w:bookmarkStart w:id="6" w:name="_Focus_Area_1.1:"/>
      <w:bookmarkEnd w:id="6"/>
      <w:r>
        <w:lastRenderedPageBreak/>
        <w:t xml:space="preserve">Focus Area </w:t>
      </w:r>
      <w:r w:rsidR="004B1A4B">
        <w:t>4</w:t>
      </w:r>
      <w:r>
        <w:t xml:space="preserve">: </w:t>
      </w:r>
      <w:r w:rsidR="004F41CA">
        <w:t xml:space="preserve"> </w:t>
      </w:r>
      <w:r w:rsidR="004B1A4B">
        <w:t>Summary</w:t>
      </w:r>
      <w:r w:rsidRPr="006811E6">
        <w:t xml:space="preserve"> Table</w:t>
      </w:r>
      <w:r>
        <w:t xml:space="preserve"> </w:t>
      </w:r>
    </w:p>
    <w:p w14:paraId="6BA72D15" w14:textId="77777777" w:rsidR="00881111" w:rsidRDefault="00881111" w:rsidP="0022743D">
      <w:pPr>
        <w:pStyle w:val="TIESRISE-Heading2-NoBackground-Gray"/>
      </w:pPr>
    </w:p>
    <w:tbl>
      <w:tblPr>
        <w:tblW w:w="1296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1430"/>
        <w:gridCol w:w="1530"/>
      </w:tblGrid>
      <w:tr w:rsidR="00CA5FFC" w:rsidRPr="00CA5FFC" w14:paraId="2891AE42" w14:textId="77777777" w:rsidTr="008D147E">
        <w:trPr>
          <w:trHeight w:val="60"/>
        </w:trPr>
        <w:tc>
          <w:tcPr>
            <w:tcW w:w="11430" w:type="dxa"/>
            <w:shd w:val="clear" w:color="auto" w:fill="7560A7"/>
            <w:tcMar>
              <w:top w:w="100" w:type="dxa"/>
              <w:left w:w="100" w:type="dxa"/>
              <w:bottom w:w="100" w:type="dxa"/>
              <w:right w:w="100" w:type="dxa"/>
            </w:tcMar>
          </w:tcPr>
          <w:p w14:paraId="7E599C5B" w14:textId="0C193A80" w:rsidR="006811E6" w:rsidRPr="00146710" w:rsidRDefault="006811E6" w:rsidP="00EE168B">
            <w:pPr>
              <w:widowControl w:val="0"/>
              <w:pBdr>
                <w:top w:val="nil"/>
                <w:left w:val="nil"/>
                <w:bottom w:val="nil"/>
                <w:right w:val="nil"/>
                <w:between w:val="nil"/>
              </w:pBdr>
              <w:spacing w:line="240" w:lineRule="auto"/>
              <w:ind w:right="-3159"/>
              <w:rPr>
                <w:rFonts w:eastAsia="Times New Roman" w:cstheme="majorHAnsi"/>
                <w:b/>
                <w:color w:val="FFFFFF" w:themeColor="background1"/>
                <w:sz w:val="36"/>
                <w:szCs w:val="36"/>
              </w:rPr>
            </w:pPr>
            <w:r w:rsidRPr="00146710">
              <w:rPr>
                <w:rFonts w:eastAsia="Times New Roman" w:cstheme="majorHAnsi"/>
                <w:b/>
                <w:color w:val="FFFFFF" w:themeColor="background1"/>
                <w:sz w:val="36"/>
                <w:szCs w:val="36"/>
              </w:rPr>
              <w:t xml:space="preserve">Summary Table:  Sets of Features for </w:t>
            </w:r>
            <w:r w:rsidR="006015B3">
              <w:rPr>
                <w:rFonts w:eastAsia="Times New Roman" w:cstheme="majorHAnsi"/>
                <w:b/>
                <w:i/>
                <w:iCs/>
                <w:color w:val="FFFFFF" w:themeColor="background1"/>
                <w:sz w:val="36"/>
                <w:szCs w:val="36"/>
              </w:rPr>
              <w:t>Student and System Outcomes</w:t>
            </w:r>
          </w:p>
        </w:tc>
        <w:tc>
          <w:tcPr>
            <w:tcW w:w="1530" w:type="dxa"/>
            <w:shd w:val="clear" w:color="auto" w:fill="7560A7"/>
          </w:tcPr>
          <w:p w14:paraId="4ED04FC9" w14:textId="77777777" w:rsidR="006811E6" w:rsidRPr="00146710" w:rsidRDefault="006811E6" w:rsidP="00EE168B">
            <w:pPr>
              <w:widowControl w:val="0"/>
              <w:pBdr>
                <w:top w:val="nil"/>
                <w:left w:val="nil"/>
                <w:bottom w:val="nil"/>
                <w:right w:val="nil"/>
                <w:between w:val="nil"/>
              </w:pBdr>
              <w:spacing w:line="240" w:lineRule="auto"/>
              <w:jc w:val="center"/>
              <w:rPr>
                <w:rFonts w:eastAsia="Times New Roman" w:cstheme="majorHAnsi"/>
                <w:b/>
                <w:color w:val="FFFFFF" w:themeColor="background1"/>
                <w:sz w:val="36"/>
                <w:szCs w:val="36"/>
              </w:rPr>
            </w:pPr>
            <w:r w:rsidRPr="00146710">
              <w:rPr>
                <w:rFonts w:eastAsia="Times New Roman" w:cstheme="majorHAnsi"/>
                <w:b/>
                <w:color w:val="FFFFFF" w:themeColor="background1"/>
                <w:sz w:val="36"/>
                <w:szCs w:val="36"/>
              </w:rPr>
              <w:t>Rating</w:t>
            </w:r>
          </w:p>
        </w:tc>
      </w:tr>
      <w:tr w:rsidR="004B1A4B" w:rsidRPr="00D90861" w14:paraId="3904ECFD" w14:textId="77777777" w:rsidTr="001947D5">
        <w:trPr>
          <w:trHeight w:val="620"/>
        </w:trPr>
        <w:tc>
          <w:tcPr>
            <w:tcW w:w="11430" w:type="dxa"/>
            <w:shd w:val="clear" w:color="auto" w:fill="FFFFFF" w:themeFill="background1"/>
            <w:tcMar>
              <w:top w:w="100" w:type="dxa"/>
              <w:left w:w="100" w:type="dxa"/>
              <w:bottom w:w="100" w:type="dxa"/>
              <w:right w:w="100" w:type="dxa"/>
            </w:tcMar>
            <w:vAlign w:val="center"/>
          </w:tcPr>
          <w:p w14:paraId="77D6E474" w14:textId="62765C8F" w:rsidR="004B1A4B" w:rsidRPr="00CA5FFC" w:rsidRDefault="004B1A4B" w:rsidP="001947D5">
            <w:pPr>
              <w:widowControl w:val="0"/>
              <w:pBdr>
                <w:top w:val="nil"/>
                <w:left w:val="nil"/>
                <w:bottom w:val="nil"/>
                <w:right w:val="nil"/>
                <w:between w:val="nil"/>
              </w:pBdr>
              <w:spacing w:line="240" w:lineRule="auto"/>
              <w:ind w:left="107"/>
              <w:rPr>
                <w:rFonts w:eastAsia="Times New Roman" w:cstheme="majorHAnsi"/>
                <w:b/>
                <w:sz w:val="32"/>
                <w:szCs w:val="32"/>
              </w:rPr>
            </w:pPr>
            <w:r w:rsidRPr="00433AA9">
              <w:rPr>
                <w:rFonts w:eastAsia="Times New Roman" w:cstheme="majorHAnsi"/>
                <w:b/>
                <w:sz w:val="28"/>
                <w:szCs w:val="28"/>
              </w:rPr>
              <w:t>4.1 Mindset</w:t>
            </w:r>
          </w:p>
        </w:tc>
        <w:tc>
          <w:tcPr>
            <w:tcW w:w="1530" w:type="dxa"/>
            <w:shd w:val="clear" w:color="auto" w:fill="FFFFFF" w:themeFill="background1"/>
          </w:tcPr>
          <w:p w14:paraId="4F277D76" w14:textId="07F67BF2" w:rsidR="004B1A4B" w:rsidRPr="002507F9" w:rsidRDefault="004B1A4B" w:rsidP="004B1A4B">
            <w:pPr>
              <w:jc w:val="center"/>
              <w:rPr>
                <w:sz w:val="36"/>
                <w:szCs w:val="36"/>
              </w:rPr>
            </w:pPr>
          </w:p>
        </w:tc>
      </w:tr>
      <w:tr w:rsidR="004B1A4B" w:rsidRPr="00D90861" w14:paraId="1228764C" w14:textId="77777777" w:rsidTr="001947D5">
        <w:trPr>
          <w:trHeight w:val="620"/>
        </w:trPr>
        <w:tc>
          <w:tcPr>
            <w:tcW w:w="11430" w:type="dxa"/>
            <w:shd w:val="clear" w:color="auto" w:fill="FFFFFF" w:themeFill="background1"/>
            <w:tcMar>
              <w:top w:w="100" w:type="dxa"/>
              <w:left w:w="100" w:type="dxa"/>
              <w:bottom w:w="100" w:type="dxa"/>
              <w:right w:w="100" w:type="dxa"/>
            </w:tcMar>
            <w:vAlign w:val="center"/>
          </w:tcPr>
          <w:p w14:paraId="0D046694" w14:textId="62CC5500" w:rsidR="004B1A4B" w:rsidRPr="00CA5FFC" w:rsidRDefault="004B1A4B" w:rsidP="001947D5">
            <w:pPr>
              <w:widowControl w:val="0"/>
              <w:pBdr>
                <w:top w:val="nil"/>
                <w:left w:val="nil"/>
                <w:bottom w:val="nil"/>
                <w:right w:val="nil"/>
                <w:between w:val="nil"/>
              </w:pBdr>
              <w:spacing w:line="240" w:lineRule="auto"/>
              <w:ind w:left="107"/>
              <w:rPr>
                <w:rFonts w:eastAsia="Times New Roman" w:cstheme="majorHAnsi"/>
                <w:b/>
                <w:sz w:val="32"/>
                <w:szCs w:val="32"/>
              </w:rPr>
            </w:pPr>
            <w:r w:rsidRPr="00433AA9">
              <w:rPr>
                <w:rFonts w:eastAsia="Times New Roman" w:cstheme="majorHAnsi"/>
                <w:b/>
                <w:sz w:val="28"/>
                <w:szCs w:val="28"/>
              </w:rPr>
              <w:t xml:space="preserve">4.2 Placement and Settings </w:t>
            </w:r>
          </w:p>
        </w:tc>
        <w:tc>
          <w:tcPr>
            <w:tcW w:w="1530" w:type="dxa"/>
            <w:shd w:val="clear" w:color="auto" w:fill="FFFFFF" w:themeFill="background1"/>
          </w:tcPr>
          <w:p w14:paraId="34829F5D" w14:textId="3F8770A8" w:rsidR="004B1A4B" w:rsidRPr="002507F9" w:rsidRDefault="004B1A4B" w:rsidP="004B1A4B">
            <w:pPr>
              <w:jc w:val="center"/>
              <w:rPr>
                <w:sz w:val="36"/>
                <w:szCs w:val="36"/>
              </w:rPr>
            </w:pPr>
          </w:p>
        </w:tc>
      </w:tr>
      <w:tr w:rsidR="004B1A4B" w:rsidRPr="00D90861" w14:paraId="70C8C95C" w14:textId="77777777" w:rsidTr="001947D5">
        <w:trPr>
          <w:trHeight w:val="620"/>
        </w:trPr>
        <w:tc>
          <w:tcPr>
            <w:tcW w:w="11430" w:type="dxa"/>
            <w:shd w:val="clear" w:color="auto" w:fill="FFFFFF" w:themeFill="background1"/>
            <w:tcMar>
              <w:top w:w="100" w:type="dxa"/>
              <w:left w:w="100" w:type="dxa"/>
              <w:bottom w:w="100" w:type="dxa"/>
              <w:right w:w="100" w:type="dxa"/>
            </w:tcMar>
            <w:vAlign w:val="center"/>
          </w:tcPr>
          <w:p w14:paraId="354F0E56" w14:textId="31EF7CBE" w:rsidR="004B1A4B" w:rsidRPr="00CA5FFC" w:rsidRDefault="004B1A4B" w:rsidP="001947D5">
            <w:pPr>
              <w:widowControl w:val="0"/>
              <w:pBdr>
                <w:top w:val="nil"/>
                <w:left w:val="nil"/>
                <w:bottom w:val="nil"/>
                <w:right w:val="nil"/>
                <w:between w:val="nil"/>
              </w:pBdr>
              <w:spacing w:line="240" w:lineRule="auto"/>
              <w:ind w:left="107"/>
              <w:rPr>
                <w:rFonts w:eastAsia="Times New Roman" w:cstheme="majorHAnsi"/>
                <w:b/>
                <w:sz w:val="32"/>
                <w:szCs w:val="32"/>
              </w:rPr>
            </w:pPr>
            <w:r w:rsidRPr="00433AA9">
              <w:rPr>
                <w:rFonts w:eastAsia="Times New Roman" w:cstheme="majorHAnsi"/>
                <w:b/>
                <w:sz w:val="28"/>
                <w:szCs w:val="28"/>
              </w:rPr>
              <w:t>4.3 General Education Curriculum Content and Access</w:t>
            </w:r>
          </w:p>
        </w:tc>
        <w:tc>
          <w:tcPr>
            <w:tcW w:w="1530" w:type="dxa"/>
            <w:shd w:val="clear" w:color="auto" w:fill="FFFFFF" w:themeFill="background1"/>
          </w:tcPr>
          <w:p w14:paraId="6FDF9E4C" w14:textId="23A3FEB7" w:rsidR="004B1A4B" w:rsidRPr="002507F9" w:rsidRDefault="004B1A4B" w:rsidP="004B1A4B">
            <w:pPr>
              <w:jc w:val="center"/>
              <w:rPr>
                <w:sz w:val="36"/>
                <w:szCs w:val="36"/>
              </w:rPr>
            </w:pPr>
          </w:p>
        </w:tc>
      </w:tr>
      <w:tr w:rsidR="004B1A4B" w:rsidRPr="00D90861" w14:paraId="69416F63" w14:textId="77777777" w:rsidTr="001947D5">
        <w:trPr>
          <w:trHeight w:val="620"/>
        </w:trPr>
        <w:tc>
          <w:tcPr>
            <w:tcW w:w="11430" w:type="dxa"/>
            <w:shd w:val="clear" w:color="auto" w:fill="FFFFFF" w:themeFill="background1"/>
            <w:tcMar>
              <w:top w:w="100" w:type="dxa"/>
              <w:left w:w="100" w:type="dxa"/>
              <w:bottom w:w="100" w:type="dxa"/>
              <w:right w:w="100" w:type="dxa"/>
            </w:tcMar>
            <w:vAlign w:val="center"/>
          </w:tcPr>
          <w:p w14:paraId="61E1C315" w14:textId="1E620A77" w:rsidR="004B1A4B" w:rsidRPr="00CA5FFC" w:rsidRDefault="004B1A4B" w:rsidP="001947D5">
            <w:pPr>
              <w:widowControl w:val="0"/>
              <w:pBdr>
                <w:top w:val="nil"/>
                <w:left w:val="nil"/>
                <w:bottom w:val="nil"/>
                <w:right w:val="nil"/>
                <w:between w:val="nil"/>
              </w:pBdr>
              <w:spacing w:line="240" w:lineRule="auto"/>
              <w:ind w:left="107" w:right="-3159"/>
              <w:rPr>
                <w:rFonts w:eastAsia="Times New Roman" w:cstheme="majorHAnsi"/>
                <w:b/>
                <w:sz w:val="32"/>
                <w:szCs w:val="32"/>
              </w:rPr>
            </w:pPr>
            <w:r w:rsidRPr="00433AA9">
              <w:rPr>
                <w:rFonts w:eastAsia="Times New Roman" w:cstheme="majorHAnsi"/>
                <w:b/>
                <w:sz w:val="28"/>
                <w:szCs w:val="28"/>
              </w:rPr>
              <w:t>4.4 Use of Evidence-Based Inclusive Instructional Practices</w:t>
            </w:r>
          </w:p>
        </w:tc>
        <w:tc>
          <w:tcPr>
            <w:tcW w:w="1530" w:type="dxa"/>
            <w:shd w:val="clear" w:color="auto" w:fill="FFFFFF" w:themeFill="background1"/>
          </w:tcPr>
          <w:p w14:paraId="58B31535" w14:textId="0E2B20B1" w:rsidR="004B1A4B" w:rsidRPr="002507F9" w:rsidRDefault="004B1A4B" w:rsidP="004B1A4B">
            <w:pPr>
              <w:widowControl w:val="0"/>
              <w:pBdr>
                <w:top w:val="nil"/>
                <w:left w:val="nil"/>
                <w:bottom w:val="nil"/>
                <w:right w:val="nil"/>
                <w:between w:val="nil"/>
              </w:pBdr>
              <w:jc w:val="center"/>
              <w:rPr>
                <w:rFonts w:cstheme="majorHAnsi"/>
                <w:bCs/>
                <w:sz w:val="36"/>
                <w:szCs w:val="36"/>
              </w:rPr>
            </w:pPr>
          </w:p>
        </w:tc>
      </w:tr>
      <w:tr w:rsidR="004B1A4B" w:rsidRPr="00D90861" w14:paraId="53E03A87" w14:textId="77777777" w:rsidTr="001947D5">
        <w:trPr>
          <w:trHeight w:val="620"/>
        </w:trPr>
        <w:tc>
          <w:tcPr>
            <w:tcW w:w="11430" w:type="dxa"/>
            <w:shd w:val="clear" w:color="auto" w:fill="FFFFFF" w:themeFill="background1"/>
            <w:tcMar>
              <w:top w:w="100" w:type="dxa"/>
              <w:left w:w="100" w:type="dxa"/>
              <w:bottom w:w="100" w:type="dxa"/>
              <w:right w:w="100" w:type="dxa"/>
            </w:tcMar>
            <w:vAlign w:val="center"/>
          </w:tcPr>
          <w:p w14:paraId="0E5B20B4" w14:textId="33408B98" w:rsidR="004B1A4B" w:rsidRPr="00CA5FFC" w:rsidRDefault="004B1A4B" w:rsidP="001947D5">
            <w:pPr>
              <w:widowControl w:val="0"/>
              <w:pBdr>
                <w:top w:val="nil"/>
                <w:left w:val="nil"/>
                <w:bottom w:val="nil"/>
                <w:right w:val="nil"/>
                <w:between w:val="nil"/>
              </w:pBdr>
              <w:spacing w:line="240" w:lineRule="auto"/>
              <w:ind w:left="107"/>
              <w:rPr>
                <w:rFonts w:eastAsia="Times New Roman" w:cstheme="majorHAnsi"/>
                <w:b/>
                <w:sz w:val="32"/>
                <w:szCs w:val="32"/>
              </w:rPr>
            </w:pPr>
            <w:r w:rsidRPr="00433AA9">
              <w:rPr>
                <w:rFonts w:eastAsia="Times New Roman" w:cstheme="majorHAnsi"/>
                <w:b/>
                <w:sz w:val="28"/>
                <w:szCs w:val="28"/>
              </w:rPr>
              <w:t xml:space="preserve">4.5 Student Outcomes </w:t>
            </w:r>
          </w:p>
        </w:tc>
        <w:tc>
          <w:tcPr>
            <w:tcW w:w="1530" w:type="dxa"/>
            <w:shd w:val="clear" w:color="auto" w:fill="FFFFFF" w:themeFill="background1"/>
          </w:tcPr>
          <w:p w14:paraId="49CCE0FE" w14:textId="656F6CEC" w:rsidR="004B1A4B" w:rsidRPr="002507F9" w:rsidRDefault="004B1A4B" w:rsidP="004B1A4B">
            <w:pPr>
              <w:widowControl w:val="0"/>
              <w:pBdr>
                <w:top w:val="nil"/>
                <w:left w:val="nil"/>
                <w:bottom w:val="nil"/>
                <w:right w:val="nil"/>
                <w:between w:val="nil"/>
              </w:pBdr>
              <w:jc w:val="center"/>
              <w:rPr>
                <w:rFonts w:cstheme="majorHAnsi"/>
                <w:bCs/>
                <w:sz w:val="36"/>
                <w:szCs w:val="36"/>
              </w:rPr>
            </w:pPr>
          </w:p>
        </w:tc>
      </w:tr>
      <w:tr w:rsidR="004B1A4B" w:rsidRPr="00D90861" w14:paraId="7FB37E9E" w14:textId="77777777" w:rsidTr="001947D5">
        <w:trPr>
          <w:trHeight w:val="620"/>
        </w:trPr>
        <w:tc>
          <w:tcPr>
            <w:tcW w:w="11430" w:type="dxa"/>
            <w:shd w:val="clear" w:color="auto" w:fill="FFFFFF" w:themeFill="background1"/>
            <w:tcMar>
              <w:top w:w="100" w:type="dxa"/>
              <w:left w:w="100" w:type="dxa"/>
              <w:bottom w:w="100" w:type="dxa"/>
              <w:right w:w="100" w:type="dxa"/>
            </w:tcMar>
            <w:vAlign w:val="center"/>
          </w:tcPr>
          <w:p w14:paraId="5C32271B" w14:textId="59A2F796" w:rsidR="004B1A4B" w:rsidRPr="00CA5FFC" w:rsidRDefault="004B1A4B" w:rsidP="001947D5">
            <w:pPr>
              <w:widowControl w:val="0"/>
              <w:pBdr>
                <w:top w:val="nil"/>
                <w:left w:val="nil"/>
                <w:bottom w:val="nil"/>
                <w:right w:val="nil"/>
                <w:between w:val="nil"/>
              </w:pBdr>
              <w:spacing w:line="240" w:lineRule="auto"/>
              <w:ind w:left="110"/>
              <w:rPr>
                <w:rFonts w:eastAsia="Times New Roman" w:cstheme="majorHAnsi"/>
                <w:b/>
                <w:sz w:val="32"/>
                <w:szCs w:val="32"/>
              </w:rPr>
            </w:pPr>
            <w:r w:rsidRPr="00433AA9">
              <w:rPr>
                <w:rFonts w:eastAsia="Times New Roman" w:cstheme="majorHAnsi"/>
                <w:b/>
                <w:sz w:val="28"/>
                <w:szCs w:val="28"/>
              </w:rPr>
              <w:t xml:space="preserve">4.6 Assessment Practices </w:t>
            </w:r>
          </w:p>
        </w:tc>
        <w:tc>
          <w:tcPr>
            <w:tcW w:w="1530" w:type="dxa"/>
            <w:shd w:val="clear" w:color="auto" w:fill="FFFFFF" w:themeFill="background1"/>
          </w:tcPr>
          <w:p w14:paraId="775B2BFD" w14:textId="7EB28DA5" w:rsidR="004B1A4B" w:rsidRPr="002507F9" w:rsidRDefault="004B1A4B" w:rsidP="004B1A4B">
            <w:pPr>
              <w:widowControl w:val="0"/>
              <w:pBdr>
                <w:top w:val="nil"/>
                <w:left w:val="nil"/>
                <w:bottom w:val="nil"/>
                <w:right w:val="nil"/>
                <w:between w:val="nil"/>
              </w:pBdr>
              <w:jc w:val="center"/>
              <w:rPr>
                <w:rFonts w:cstheme="majorHAnsi"/>
                <w:bCs/>
                <w:sz w:val="36"/>
                <w:szCs w:val="36"/>
              </w:rPr>
            </w:pPr>
          </w:p>
        </w:tc>
      </w:tr>
      <w:tr w:rsidR="004B1A4B" w:rsidRPr="00D90861" w14:paraId="59CEDCCE" w14:textId="77777777" w:rsidTr="001947D5">
        <w:trPr>
          <w:trHeight w:val="620"/>
        </w:trPr>
        <w:tc>
          <w:tcPr>
            <w:tcW w:w="11430" w:type="dxa"/>
            <w:shd w:val="clear" w:color="auto" w:fill="FFFFFF" w:themeFill="background1"/>
            <w:tcMar>
              <w:top w:w="100" w:type="dxa"/>
              <w:left w:w="100" w:type="dxa"/>
              <w:bottom w:w="100" w:type="dxa"/>
              <w:right w:w="100" w:type="dxa"/>
            </w:tcMar>
            <w:vAlign w:val="center"/>
          </w:tcPr>
          <w:p w14:paraId="240D8164" w14:textId="31C6E9C2" w:rsidR="004B1A4B" w:rsidRPr="00CA5FFC" w:rsidRDefault="004B1A4B" w:rsidP="001947D5">
            <w:pPr>
              <w:widowControl w:val="0"/>
              <w:pBdr>
                <w:top w:val="nil"/>
                <w:left w:val="nil"/>
                <w:bottom w:val="nil"/>
                <w:right w:val="nil"/>
                <w:between w:val="nil"/>
              </w:pBdr>
              <w:spacing w:line="240" w:lineRule="auto"/>
              <w:ind w:left="110"/>
              <w:rPr>
                <w:rFonts w:eastAsia="Times New Roman" w:cstheme="majorHAnsi"/>
                <w:b/>
                <w:sz w:val="32"/>
                <w:szCs w:val="32"/>
              </w:rPr>
            </w:pPr>
            <w:r w:rsidRPr="00433AA9">
              <w:rPr>
                <w:rFonts w:eastAsia="Times New Roman" w:cstheme="majorHAnsi"/>
                <w:b/>
                <w:sz w:val="28"/>
                <w:szCs w:val="28"/>
              </w:rPr>
              <w:t>4.7 Transition to Adult Life</w:t>
            </w:r>
          </w:p>
        </w:tc>
        <w:tc>
          <w:tcPr>
            <w:tcW w:w="1530" w:type="dxa"/>
            <w:shd w:val="clear" w:color="auto" w:fill="FFFFFF" w:themeFill="background1"/>
          </w:tcPr>
          <w:p w14:paraId="1741FE8B" w14:textId="22F0F312" w:rsidR="004B1A4B" w:rsidRPr="002507F9" w:rsidRDefault="004B1A4B" w:rsidP="004B1A4B">
            <w:pPr>
              <w:widowControl w:val="0"/>
              <w:pBdr>
                <w:top w:val="nil"/>
                <w:left w:val="nil"/>
                <w:bottom w:val="nil"/>
                <w:right w:val="nil"/>
                <w:between w:val="nil"/>
              </w:pBdr>
              <w:jc w:val="center"/>
              <w:rPr>
                <w:rFonts w:cstheme="majorHAnsi"/>
                <w:bCs/>
                <w:sz w:val="36"/>
                <w:szCs w:val="36"/>
              </w:rPr>
            </w:pPr>
          </w:p>
        </w:tc>
      </w:tr>
      <w:tr w:rsidR="004B1A4B" w:rsidRPr="00D90861" w14:paraId="5B1318EA" w14:textId="77777777" w:rsidTr="001947D5">
        <w:trPr>
          <w:trHeight w:val="620"/>
        </w:trPr>
        <w:tc>
          <w:tcPr>
            <w:tcW w:w="11430" w:type="dxa"/>
            <w:shd w:val="clear" w:color="auto" w:fill="FFFFFF" w:themeFill="background1"/>
            <w:tcMar>
              <w:top w:w="100" w:type="dxa"/>
              <w:left w:w="100" w:type="dxa"/>
              <w:bottom w:w="100" w:type="dxa"/>
              <w:right w:w="100" w:type="dxa"/>
            </w:tcMar>
            <w:vAlign w:val="center"/>
          </w:tcPr>
          <w:p w14:paraId="6FF9C185" w14:textId="74159591" w:rsidR="004B1A4B" w:rsidRPr="00CA5FFC" w:rsidRDefault="004B1A4B" w:rsidP="001947D5">
            <w:pPr>
              <w:widowControl w:val="0"/>
              <w:pBdr>
                <w:top w:val="nil"/>
                <w:left w:val="nil"/>
                <w:bottom w:val="nil"/>
                <w:right w:val="nil"/>
                <w:between w:val="nil"/>
              </w:pBdr>
              <w:spacing w:line="240" w:lineRule="auto"/>
              <w:ind w:left="110"/>
              <w:rPr>
                <w:rFonts w:eastAsia="Times New Roman" w:cstheme="majorHAnsi"/>
                <w:b/>
                <w:sz w:val="32"/>
                <w:szCs w:val="32"/>
              </w:rPr>
            </w:pPr>
            <w:r w:rsidRPr="00433AA9">
              <w:rPr>
                <w:rFonts w:eastAsia="Times New Roman" w:cstheme="majorHAnsi"/>
                <w:b/>
                <w:sz w:val="28"/>
                <w:szCs w:val="28"/>
              </w:rPr>
              <w:t xml:space="preserve">4.8 Partnerships </w:t>
            </w:r>
          </w:p>
        </w:tc>
        <w:tc>
          <w:tcPr>
            <w:tcW w:w="1530" w:type="dxa"/>
            <w:shd w:val="clear" w:color="auto" w:fill="FFFFFF" w:themeFill="background1"/>
          </w:tcPr>
          <w:p w14:paraId="2562D1B0" w14:textId="10A9C465" w:rsidR="004B1A4B" w:rsidRPr="002507F9" w:rsidRDefault="004B1A4B" w:rsidP="004B1A4B">
            <w:pPr>
              <w:widowControl w:val="0"/>
              <w:pBdr>
                <w:top w:val="nil"/>
                <w:left w:val="nil"/>
                <w:bottom w:val="nil"/>
                <w:right w:val="nil"/>
                <w:between w:val="nil"/>
              </w:pBdr>
              <w:jc w:val="center"/>
              <w:rPr>
                <w:rFonts w:cstheme="majorHAnsi"/>
                <w:bCs/>
                <w:sz w:val="36"/>
                <w:szCs w:val="36"/>
              </w:rPr>
            </w:pPr>
          </w:p>
        </w:tc>
      </w:tr>
      <w:tr w:rsidR="004B1A4B" w:rsidRPr="00D90861" w14:paraId="49B564E6" w14:textId="77777777" w:rsidTr="001947D5">
        <w:trPr>
          <w:trHeight w:val="620"/>
        </w:trPr>
        <w:tc>
          <w:tcPr>
            <w:tcW w:w="11430" w:type="dxa"/>
            <w:shd w:val="clear" w:color="auto" w:fill="FFFFFF" w:themeFill="background1"/>
            <w:tcMar>
              <w:top w:w="100" w:type="dxa"/>
              <w:left w:w="100" w:type="dxa"/>
              <w:bottom w:w="100" w:type="dxa"/>
              <w:right w:w="100" w:type="dxa"/>
            </w:tcMar>
            <w:vAlign w:val="center"/>
          </w:tcPr>
          <w:p w14:paraId="06AFA9E5" w14:textId="5BDFA98E" w:rsidR="004B1A4B" w:rsidRPr="00CA5FFC" w:rsidRDefault="004B1A4B" w:rsidP="001947D5">
            <w:pPr>
              <w:widowControl w:val="0"/>
              <w:pBdr>
                <w:top w:val="nil"/>
                <w:left w:val="nil"/>
                <w:bottom w:val="nil"/>
                <w:right w:val="nil"/>
                <w:between w:val="nil"/>
              </w:pBdr>
              <w:spacing w:line="240" w:lineRule="auto"/>
              <w:ind w:left="110"/>
              <w:rPr>
                <w:rFonts w:eastAsia="Times New Roman" w:cstheme="majorHAnsi"/>
                <w:b/>
                <w:sz w:val="28"/>
                <w:szCs w:val="28"/>
              </w:rPr>
            </w:pPr>
            <w:r w:rsidRPr="00433AA9">
              <w:rPr>
                <w:rFonts w:eastAsia="Times New Roman" w:cstheme="majorHAnsi"/>
                <w:b/>
                <w:sz w:val="28"/>
                <w:szCs w:val="28"/>
              </w:rPr>
              <w:lastRenderedPageBreak/>
              <w:t>4.9 Developing, Scaling Up, and Sustaining Inclusive Education Practices</w:t>
            </w:r>
          </w:p>
        </w:tc>
        <w:tc>
          <w:tcPr>
            <w:tcW w:w="1530" w:type="dxa"/>
            <w:shd w:val="clear" w:color="auto" w:fill="FFFFFF" w:themeFill="background1"/>
          </w:tcPr>
          <w:p w14:paraId="7BB77FF9" w14:textId="5BE01BC6" w:rsidR="004B1A4B" w:rsidRPr="002507F9" w:rsidRDefault="004B1A4B" w:rsidP="004B1A4B">
            <w:pPr>
              <w:widowControl w:val="0"/>
              <w:pBdr>
                <w:top w:val="nil"/>
                <w:left w:val="nil"/>
                <w:bottom w:val="nil"/>
                <w:right w:val="nil"/>
                <w:between w:val="nil"/>
              </w:pBdr>
              <w:jc w:val="center"/>
              <w:rPr>
                <w:rFonts w:cstheme="majorHAnsi"/>
                <w:bCs/>
                <w:sz w:val="36"/>
                <w:szCs w:val="36"/>
              </w:rPr>
            </w:pPr>
          </w:p>
        </w:tc>
      </w:tr>
      <w:tr w:rsidR="004B1A4B" w:rsidRPr="00D90861" w14:paraId="28D62A17" w14:textId="77777777" w:rsidTr="001947D5">
        <w:trPr>
          <w:trHeight w:val="620"/>
        </w:trPr>
        <w:tc>
          <w:tcPr>
            <w:tcW w:w="11430" w:type="dxa"/>
            <w:shd w:val="clear" w:color="auto" w:fill="FFFFFF" w:themeFill="background1"/>
            <w:tcMar>
              <w:top w:w="100" w:type="dxa"/>
              <w:left w:w="100" w:type="dxa"/>
              <w:bottom w:w="100" w:type="dxa"/>
              <w:right w:w="100" w:type="dxa"/>
            </w:tcMar>
            <w:vAlign w:val="center"/>
          </w:tcPr>
          <w:p w14:paraId="323A939A" w14:textId="74CB53B5" w:rsidR="004B1A4B" w:rsidRPr="00CA5FFC" w:rsidRDefault="004B1A4B" w:rsidP="001947D5">
            <w:pPr>
              <w:widowControl w:val="0"/>
              <w:pBdr>
                <w:top w:val="nil"/>
                <w:left w:val="nil"/>
                <w:bottom w:val="nil"/>
                <w:right w:val="nil"/>
                <w:between w:val="nil"/>
              </w:pBdr>
              <w:spacing w:line="240" w:lineRule="auto"/>
              <w:ind w:left="110"/>
              <w:rPr>
                <w:rFonts w:eastAsia="Times New Roman" w:cstheme="majorHAnsi"/>
                <w:b/>
                <w:sz w:val="28"/>
                <w:szCs w:val="28"/>
              </w:rPr>
            </w:pPr>
            <w:r w:rsidRPr="00433AA9">
              <w:rPr>
                <w:rFonts w:eastAsia="Times New Roman" w:cstheme="majorHAnsi"/>
                <w:b/>
                <w:sz w:val="28"/>
                <w:szCs w:val="28"/>
              </w:rPr>
              <w:t xml:space="preserve">4.10 </w:t>
            </w:r>
            <w:r w:rsidR="00364F00">
              <w:rPr>
                <w:rFonts w:eastAsia="Times New Roman" w:cstheme="majorHAnsi"/>
                <w:b/>
                <w:sz w:val="28"/>
                <w:szCs w:val="28"/>
              </w:rPr>
              <w:t>School</w:t>
            </w:r>
            <w:r w:rsidRPr="00433AA9">
              <w:rPr>
                <w:rFonts w:eastAsia="Times New Roman" w:cstheme="majorHAnsi"/>
                <w:b/>
                <w:sz w:val="28"/>
                <w:szCs w:val="28"/>
              </w:rPr>
              <w:t xml:space="preserve"> Personnel Practices</w:t>
            </w:r>
          </w:p>
        </w:tc>
        <w:tc>
          <w:tcPr>
            <w:tcW w:w="1530" w:type="dxa"/>
            <w:shd w:val="clear" w:color="auto" w:fill="FFFFFF" w:themeFill="background1"/>
          </w:tcPr>
          <w:p w14:paraId="0C3D5AEF" w14:textId="77777777" w:rsidR="004B1A4B" w:rsidRPr="002507F9" w:rsidRDefault="004B1A4B" w:rsidP="004B1A4B">
            <w:pPr>
              <w:widowControl w:val="0"/>
              <w:pBdr>
                <w:top w:val="nil"/>
                <w:left w:val="nil"/>
                <w:bottom w:val="nil"/>
                <w:right w:val="nil"/>
                <w:between w:val="nil"/>
              </w:pBdr>
              <w:jc w:val="center"/>
              <w:rPr>
                <w:rFonts w:cstheme="majorHAnsi"/>
                <w:bCs/>
                <w:sz w:val="36"/>
                <w:szCs w:val="36"/>
              </w:rPr>
            </w:pPr>
          </w:p>
        </w:tc>
      </w:tr>
    </w:tbl>
    <w:p w14:paraId="49C07A4B" w14:textId="77777777" w:rsidR="004B1A4B" w:rsidRDefault="004B1A4B">
      <w:pPr>
        <w:rPr>
          <w:rFonts w:cs="Times New Roman"/>
          <w:b/>
          <w:bCs/>
          <w:color w:val="262626"/>
          <w:sz w:val="56"/>
          <w:szCs w:val="64"/>
        </w:rPr>
      </w:pPr>
      <w:r>
        <w:br w:type="page"/>
      </w:r>
    </w:p>
    <w:p w14:paraId="252025F7" w14:textId="77777777" w:rsidR="00247219" w:rsidRDefault="00247219" w:rsidP="00247219">
      <w:pPr>
        <w:pStyle w:val="Heading2-TIESRISE-Purple"/>
      </w:pPr>
      <w:bookmarkStart w:id="7" w:name="_Hlk109119781"/>
      <w:bookmarkEnd w:id="5"/>
      <w:r>
        <w:lastRenderedPageBreak/>
        <w:t xml:space="preserve">Connecting </w:t>
      </w:r>
      <w:r w:rsidRPr="006015B3">
        <w:rPr>
          <w:i/>
          <w:iCs/>
        </w:rPr>
        <w:t>Student and System Outcomes</w:t>
      </w:r>
      <w:r>
        <w:t xml:space="preserve"> to T-I-E-S</w:t>
      </w:r>
    </w:p>
    <w:bookmarkEnd w:id="7"/>
    <w:p w14:paraId="5D5D2D13" w14:textId="77777777" w:rsidR="00247219" w:rsidRDefault="00247219" w:rsidP="00247219">
      <w:pPr>
        <w:widowControl w:val="0"/>
        <w:pBdr>
          <w:top w:val="nil"/>
          <w:left w:val="nil"/>
          <w:bottom w:val="nil"/>
          <w:right w:val="nil"/>
          <w:between w:val="nil"/>
        </w:pBdr>
        <w:spacing w:before="240" w:line="360" w:lineRule="auto"/>
        <w:rPr>
          <w:rFonts w:eastAsia="Times New Roman" w:cstheme="majorHAnsi"/>
          <w:b/>
          <w:bCs/>
          <w:sz w:val="28"/>
          <w:szCs w:val="28"/>
        </w:rPr>
      </w:pPr>
    </w:p>
    <w:tbl>
      <w:tblPr>
        <w:tblStyle w:val="TableGrid"/>
        <w:tblW w:w="0" w:type="auto"/>
        <w:tblLook w:val="04A0" w:firstRow="1" w:lastRow="0" w:firstColumn="1" w:lastColumn="0" w:noHBand="0" w:noVBand="1"/>
      </w:tblPr>
      <w:tblGrid>
        <w:gridCol w:w="4225"/>
        <w:gridCol w:w="8725"/>
      </w:tblGrid>
      <w:tr w:rsidR="00247219" w14:paraId="39D9F84F" w14:textId="77777777" w:rsidTr="00174F7B">
        <w:tc>
          <w:tcPr>
            <w:tcW w:w="4225" w:type="dxa"/>
            <w:vAlign w:val="center"/>
          </w:tcPr>
          <w:p w14:paraId="59A0B389" w14:textId="77777777" w:rsidR="001947D5" w:rsidRDefault="00247219" w:rsidP="00B61F56">
            <w:pPr>
              <w:widowControl w:val="0"/>
              <w:pBdr>
                <w:top w:val="nil"/>
                <w:left w:val="nil"/>
                <w:bottom w:val="nil"/>
                <w:right w:val="nil"/>
                <w:between w:val="nil"/>
              </w:pBdr>
              <w:jc w:val="center"/>
              <w:rPr>
                <w:rFonts w:eastAsia="Times New Roman" w:cstheme="majorHAnsi"/>
                <w:b/>
                <w:bCs/>
                <w:sz w:val="28"/>
                <w:szCs w:val="28"/>
              </w:rPr>
            </w:pPr>
            <w:r>
              <w:rPr>
                <w:rFonts w:eastAsia="Times New Roman" w:cstheme="majorHAnsi"/>
                <w:b/>
                <w:bCs/>
                <w:sz w:val="28"/>
                <w:szCs w:val="28"/>
              </w:rPr>
              <w:t xml:space="preserve">How </w:t>
            </w:r>
            <w:r w:rsidRPr="00415059">
              <w:rPr>
                <w:rFonts w:eastAsia="Times New Roman" w:cstheme="majorHAnsi"/>
                <w:b/>
                <w:bCs/>
                <w:sz w:val="28"/>
                <w:szCs w:val="28"/>
              </w:rPr>
              <w:t>T</w:t>
            </w:r>
            <w:r>
              <w:rPr>
                <w:rFonts w:eastAsia="Times New Roman" w:cstheme="majorHAnsi"/>
                <w:b/>
                <w:bCs/>
                <w:sz w:val="28"/>
                <w:szCs w:val="28"/>
              </w:rPr>
              <w:t>-</w:t>
            </w:r>
            <w:r w:rsidRPr="00415059">
              <w:rPr>
                <w:rFonts w:eastAsia="Times New Roman" w:cstheme="majorHAnsi"/>
                <w:b/>
                <w:bCs/>
                <w:sz w:val="28"/>
                <w:szCs w:val="28"/>
              </w:rPr>
              <w:t>I</w:t>
            </w:r>
            <w:r>
              <w:rPr>
                <w:rFonts w:eastAsia="Times New Roman" w:cstheme="majorHAnsi"/>
                <w:b/>
                <w:bCs/>
                <w:sz w:val="28"/>
                <w:szCs w:val="28"/>
              </w:rPr>
              <w:t>-</w:t>
            </w:r>
            <w:r w:rsidRPr="00415059">
              <w:rPr>
                <w:rFonts w:eastAsia="Times New Roman" w:cstheme="majorHAnsi"/>
                <w:b/>
                <w:bCs/>
                <w:sz w:val="28"/>
                <w:szCs w:val="28"/>
              </w:rPr>
              <w:t>E</w:t>
            </w:r>
            <w:r>
              <w:rPr>
                <w:rFonts w:eastAsia="Times New Roman" w:cstheme="majorHAnsi"/>
                <w:b/>
                <w:bCs/>
                <w:sz w:val="28"/>
                <w:szCs w:val="28"/>
              </w:rPr>
              <w:t>-</w:t>
            </w:r>
            <w:r w:rsidRPr="00415059">
              <w:rPr>
                <w:rFonts w:eastAsia="Times New Roman" w:cstheme="majorHAnsi"/>
                <w:b/>
                <w:bCs/>
                <w:sz w:val="28"/>
                <w:szCs w:val="28"/>
              </w:rPr>
              <w:t>S</w:t>
            </w:r>
            <w:r>
              <w:rPr>
                <w:rFonts w:eastAsia="Times New Roman" w:cstheme="majorHAnsi"/>
                <w:b/>
                <w:bCs/>
                <w:sz w:val="28"/>
                <w:szCs w:val="28"/>
              </w:rPr>
              <w:t xml:space="preserve"> relates to</w:t>
            </w:r>
          </w:p>
          <w:p w14:paraId="7AB5A1AA" w14:textId="0514640B" w:rsidR="00247219" w:rsidRPr="00415059" w:rsidRDefault="00247219" w:rsidP="00B61F56">
            <w:pPr>
              <w:widowControl w:val="0"/>
              <w:pBdr>
                <w:top w:val="nil"/>
                <w:left w:val="nil"/>
                <w:bottom w:val="nil"/>
                <w:right w:val="nil"/>
                <w:between w:val="nil"/>
              </w:pBdr>
              <w:jc w:val="center"/>
              <w:rPr>
                <w:rFonts w:eastAsia="Times New Roman" w:cstheme="majorHAnsi"/>
                <w:b/>
                <w:bCs/>
                <w:sz w:val="28"/>
                <w:szCs w:val="28"/>
              </w:rPr>
            </w:pPr>
            <w:r w:rsidRPr="00C00841">
              <w:rPr>
                <w:rFonts w:eastAsia="Times New Roman" w:cstheme="majorHAnsi"/>
                <w:b/>
                <w:bCs/>
                <w:i/>
                <w:iCs/>
                <w:sz w:val="28"/>
                <w:szCs w:val="28"/>
              </w:rPr>
              <w:t>Student and System Outcomes</w:t>
            </w:r>
          </w:p>
        </w:tc>
        <w:tc>
          <w:tcPr>
            <w:tcW w:w="8725" w:type="dxa"/>
            <w:vAlign w:val="center"/>
          </w:tcPr>
          <w:p w14:paraId="32510791" w14:textId="77777777" w:rsidR="001947D5" w:rsidRDefault="00247219" w:rsidP="00B61F56">
            <w:pPr>
              <w:widowControl w:val="0"/>
              <w:jc w:val="center"/>
              <w:rPr>
                <w:rFonts w:eastAsia="Times New Roman" w:cstheme="majorHAnsi"/>
                <w:b/>
                <w:bCs/>
                <w:sz w:val="28"/>
                <w:szCs w:val="28"/>
              </w:rPr>
            </w:pPr>
            <w:r>
              <w:rPr>
                <w:rFonts w:eastAsia="Times New Roman" w:cstheme="majorHAnsi"/>
                <w:b/>
                <w:bCs/>
                <w:sz w:val="28"/>
                <w:szCs w:val="28"/>
              </w:rPr>
              <w:t>What needs to change to increase T-I-E-S for</w:t>
            </w:r>
          </w:p>
          <w:p w14:paraId="2507DDF0" w14:textId="3FD3903B" w:rsidR="00C00841" w:rsidRPr="00B61F56" w:rsidRDefault="00247219" w:rsidP="00B61F56">
            <w:pPr>
              <w:widowControl w:val="0"/>
              <w:jc w:val="center"/>
              <w:rPr>
                <w:rFonts w:eastAsia="Times New Roman" w:cstheme="majorHAnsi"/>
                <w:b/>
                <w:bCs/>
                <w:i/>
                <w:iCs/>
                <w:sz w:val="28"/>
                <w:szCs w:val="28"/>
              </w:rPr>
            </w:pPr>
            <w:r w:rsidRPr="00C00841">
              <w:rPr>
                <w:rFonts w:eastAsia="Times New Roman" w:cstheme="majorHAnsi"/>
                <w:b/>
                <w:bCs/>
                <w:i/>
                <w:iCs/>
                <w:sz w:val="28"/>
                <w:szCs w:val="28"/>
              </w:rPr>
              <w:t>Student and System</w:t>
            </w:r>
            <w:r w:rsidR="00C00841">
              <w:rPr>
                <w:rFonts w:eastAsia="Times New Roman" w:cstheme="majorHAnsi"/>
                <w:b/>
                <w:bCs/>
                <w:i/>
                <w:iCs/>
                <w:sz w:val="28"/>
                <w:szCs w:val="28"/>
              </w:rPr>
              <w:t xml:space="preserve"> Outcomes</w:t>
            </w:r>
          </w:p>
        </w:tc>
      </w:tr>
      <w:tr w:rsidR="00247219" w14:paraId="57653A91" w14:textId="77777777" w:rsidTr="00174F7B">
        <w:tc>
          <w:tcPr>
            <w:tcW w:w="4225" w:type="dxa"/>
          </w:tcPr>
          <w:p w14:paraId="7A17CA69" w14:textId="31ED1E4A" w:rsidR="00247219" w:rsidRPr="00984204" w:rsidRDefault="00247219" w:rsidP="00F82D3A">
            <w:pPr>
              <w:widowControl w:val="0"/>
              <w:pBdr>
                <w:top w:val="nil"/>
                <w:left w:val="nil"/>
                <w:bottom w:val="nil"/>
                <w:right w:val="nil"/>
                <w:between w:val="nil"/>
              </w:pBdr>
              <w:rPr>
                <w:rFonts w:eastAsia="Times New Roman" w:cstheme="majorHAnsi"/>
                <w:sz w:val="24"/>
                <w:szCs w:val="24"/>
              </w:rPr>
            </w:pPr>
            <w:r w:rsidRPr="00415059">
              <w:rPr>
                <w:rFonts w:eastAsia="Times New Roman" w:cstheme="majorHAnsi"/>
                <w:b/>
                <w:bCs/>
                <w:sz w:val="24"/>
                <w:szCs w:val="24"/>
              </w:rPr>
              <w:t xml:space="preserve">Time: </w:t>
            </w:r>
            <w:r w:rsidRPr="00A52AD9">
              <w:rPr>
                <w:rFonts w:eastAsia="Times New Roman" w:cstheme="majorHAnsi"/>
                <w:sz w:val="24"/>
                <w:szCs w:val="24"/>
              </w:rPr>
              <w:t xml:space="preserve"> increased</w:t>
            </w:r>
            <w:r>
              <w:rPr>
                <w:rFonts w:eastAsia="Times New Roman" w:cstheme="majorHAnsi"/>
                <w:sz w:val="24"/>
                <w:szCs w:val="24"/>
              </w:rPr>
              <w:t xml:space="preserve"> use of disaggregated data to determine patterns that support and/or hinder placement of </w:t>
            </w:r>
            <w:r w:rsidR="008C348C">
              <w:rPr>
                <w:rFonts w:eastAsia="Times New Roman" w:cstheme="majorHAnsi"/>
                <w:sz w:val="24"/>
                <w:szCs w:val="24"/>
              </w:rPr>
              <w:t>SwESN</w:t>
            </w:r>
            <w:r>
              <w:rPr>
                <w:rFonts w:eastAsia="Times New Roman" w:cstheme="majorHAnsi"/>
                <w:sz w:val="24"/>
                <w:szCs w:val="24"/>
              </w:rPr>
              <w:t xml:space="preserve"> in their neighborhood schools</w:t>
            </w:r>
            <w:r w:rsidR="001947D5">
              <w:rPr>
                <w:rFonts w:eastAsia="Times New Roman" w:cstheme="majorHAnsi"/>
                <w:sz w:val="24"/>
                <w:szCs w:val="24"/>
              </w:rPr>
              <w:t>*</w:t>
            </w:r>
            <w:r>
              <w:rPr>
                <w:rFonts w:eastAsia="Times New Roman" w:cstheme="majorHAnsi"/>
                <w:sz w:val="24"/>
                <w:szCs w:val="24"/>
              </w:rPr>
              <w:t xml:space="preserve"> and general education classes</w:t>
            </w:r>
          </w:p>
        </w:tc>
        <w:tc>
          <w:tcPr>
            <w:tcW w:w="8725" w:type="dxa"/>
          </w:tcPr>
          <w:p w14:paraId="7DBD0491" w14:textId="77777777" w:rsidR="00247219" w:rsidRPr="00583C8B" w:rsidRDefault="00247219" w:rsidP="00F82D3A">
            <w:pPr>
              <w:widowControl w:val="0"/>
              <w:rPr>
                <w:rFonts w:eastAsia="Times New Roman" w:cstheme="majorHAnsi"/>
                <w:sz w:val="24"/>
                <w:szCs w:val="24"/>
              </w:rPr>
            </w:pPr>
          </w:p>
        </w:tc>
      </w:tr>
      <w:tr w:rsidR="00247219" w14:paraId="38013785" w14:textId="77777777" w:rsidTr="00174F7B">
        <w:tc>
          <w:tcPr>
            <w:tcW w:w="4225" w:type="dxa"/>
            <w:shd w:val="clear" w:color="auto" w:fill="auto"/>
          </w:tcPr>
          <w:p w14:paraId="25B3F9A7" w14:textId="23C1F4E9" w:rsidR="00247219" w:rsidRDefault="00247219" w:rsidP="00F82D3A">
            <w:pPr>
              <w:widowControl w:val="0"/>
              <w:pBdr>
                <w:top w:val="nil"/>
                <w:left w:val="nil"/>
                <w:bottom w:val="nil"/>
                <w:right w:val="nil"/>
                <w:between w:val="nil"/>
              </w:pBdr>
              <w:rPr>
                <w:rFonts w:eastAsia="Times New Roman" w:cstheme="majorHAnsi"/>
                <w:sz w:val="24"/>
                <w:szCs w:val="24"/>
              </w:rPr>
            </w:pPr>
            <w:r w:rsidRPr="00712236">
              <w:rPr>
                <w:rFonts w:cstheme="majorHAnsi"/>
                <w:b/>
                <w:color w:val="222222"/>
                <w:sz w:val="24"/>
                <w:szCs w:val="24"/>
              </w:rPr>
              <w:t xml:space="preserve">Instructional effectiveness:  </w:t>
            </w:r>
            <w:r w:rsidRPr="00712236">
              <w:rPr>
                <w:rFonts w:cstheme="majorHAnsi"/>
                <w:bCs/>
                <w:color w:val="222222"/>
                <w:sz w:val="24"/>
                <w:szCs w:val="24"/>
              </w:rPr>
              <w:t xml:space="preserve">increased use of disaggregated data </w:t>
            </w:r>
            <w:r w:rsidR="00712236">
              <w:rPr>
                <w:rFonts w:cstheme="majorHAnsi"/>
                <w:bCs/>
                <w:color w:val="222222"/>
                <w:sz w:val="24"/>
                <w:szCs w:val="24"/>
              </w:rPr>
              <w:t xml:space="preserve">from multiple data sources </w:t>
            </w:r>
            <w:r w:rsidRPr="00712236">
              <w:rPr>
                <w:rFonts w:cstheme="majorHAnsi"/>
                <w:bCs/>
                <w:color w:val="222222"/>
                <w:sz w:val="24"/>
                <w:szCs w:val="24"/>
              </w:rPr>
              <w:t xml:space="preserve">to </w:t>
            </w:r>
            <w:r w:rsidRPr="00712236">
              <w:rPr>
                <w:rFonts w:eastAsia="Times New Roman" w:cstheme="majorHAnsi"/>
                <w:sz w:val="24"/>
                <w:szCs w:val="24"/>
              </w:rPr>
              <w:t xml:space="preserve">improve short- and long-term outcomes for </w:t>
            </w:r>
            <w:r w:rsidR="008C348C">
              <w:rPr>
                <w:rFonts w:eastAsia="Times New Roman" w:cstheme="majorHAnsi"/>
                <w:sz w:val="24"/>
                <w:szCs w:val="24"/>
              </w:rPr>
              <w:t>SwESN</w:t>
            </w:r>
          </w:p>
          <w:p w14:paraId="6184AB4F" w14:textId="047D4301" w:rsidR="001947D5" w:rsidRPr="00F136F3" w:rsidRDefault="001947D5" w:rsidP="00F82D3A">
            <w:pPr>
              <w:widowControl w:val="0"/>
              <w:pBdr>
                <w:top w:val="nil"/>
                <w:left w:val="nil"/>
                <w:bottom w:val="nil"/>
                <w:right w:val="nil"/>
                <w:between w:val="nil"/>
              </w:pBdr>
              <w:rPr>
                <w:rFonts w:cstheme="majorHAnsi"/>
                <w:b/>
                <w:color w:val="222222"/>
                <w:sz w:val="24"/>
                <w:szCs w:val="24"/>
                <w:highlight w:val="yellow"/>
              </w:rPr>
            </w:pPr>
          </w:p>
        </w:tc>
        <w:tc>
          <w:tcPr>
            <w:tcW w:w="8725" w:type="dxa"/>
          </w:tcPr>
          <w:p w14:paraId="39ACDF59" w14:textId="1D12BB92" w:rsidR="009D6FE3" w:rsidRPr="00F136F3" w:rsidRDefault="009D6FE3" w:rsidP="00F82D3A">
            <w:pPr>
              <w:widowControl w:val="0"/>
              <w:rPr>
                <w:rFonts w:cstheme="majorHAnsi"/>
                <w:bCs/>
                <w:color w:val="222222"/>
                <w:sz w:val="24"/>
                <w:szCs w:val="24"/>
                <w:highlight w:val="yellow"/>
              </w:rPr>
            </w:pPr>
          </w:p>
        </w:tc>
      </w:tr>
      <w:tr w:rsidR="00247219" w14:paraId="5ABBC738" w14:textId="77777777" w:rsidTr="00174F7B">
        <w:tc>
          <w:tcPr>
            <w:tcW w:w="4225" w:type="dxa"/>
          </w:tcPr>
          <w:p w14:paraId="21BBA928" w14:textId="5D21B23A" w:rsidR="00247219" w:rsidRPr="00F136F3" w:rsidRDefault="00247219" w:rsidP="00F82D3A">
            <w:pPr>
              <w:widowControl w:val="0"/>
              <w:rPr>
                <w:rFonts w:cstheme="majorHAnsi"/>
                <w:bCs/>
                <w:color w:val="222222"/>
                <w:sz w:val="24"/>
                <w:szCs w:val="24"/>
                <w:highlight w:val="yellow"/>
              </w:rPr>
            </w:pPr>
            <w:r w:rsidRPr="00C00841">
              <w:rPr>
                <w:rFonts w:cstheme="majorHAnsi"/>
                <w:b/>
                <w:color w:val="222222"/>
                <w:sz w:val="24"/>
                <w:szCs w:val="24"/>
              </w:rPr>
              <w:t xml:space="preserve">Engagement:  </w:t>
            </w:r>
            <w:r w:rsidRPr="00C00841">
              <w:rPr>
                <w:rFonts w:cstheme="majorHAnsi"/>
                <w:bCs/>
                <w:color w:val="222222"/>
                <w:sz w:val="24"/>
                <w:szCs w:val="24"/>
              </w:rPr>
              <w:t>increase</w:t>
            </w:r>
            <w:r w:rsidR="009D6FE3" w:rsidRPr="00C00841">
              <w:rPr>
                <w:rFonts w:cstheme="majorHAnsi"/>
                <w:bCs/>
                <w:color w:val="222222"/>
                <w:sz w:val="24"/>
                <w:szCs w:val="24"/>
              </w:rPr>
              <w:t>d</w:t>
            </w:r>
            <w:r w:rsidRPr="00C00841">
              <w:rPr>
                <w:rFonts w:cstheme="majorHAnsi"/>
                <w:bCs/>
                <w:color w:val="222222"/>
                <w:sz w:val="24"/>
                <w:szCs w:val="24"/>
              </w:rPr>
              <w:t xml:space="preserve"> number/percent of </w:t>
            </w:r>
            <w:r w:rsidR="008C348C">
              <w:rPr>
                <w:rFonts w:cstheme="majorHAnsi"/>
                <w:bCs/>
                <w:color w:val="222222"/>
                <w:sz w:val="24"/>
                <w:szCs w:val="24"/>
              </w:rPr>
              <w:t>SwESN</w:t>
            </w:r>
            <w:r w:rsidRPr="00C00841">
              <w:rPr>
                <w:rFonts w:cstheme="majorHAnsi"/>
                <w:bCs/>
                <w:color w:val="222222"/>
                <w:sz w:val="24"/>
                <w:szCs w:val="24"/>
              </w:rPr>
              <w:t xml:space="preserve"> engaged </w:t>
            </w:r>
            <w:r w:rsidR="00C00841" w:rsidRPr="00C00841">
              <w:rPr>
                <w:rFonts w:cstheme="majorHAnsi"/>
                <w:bCs/>
                <w:color w:val="222222"/>
                <w:sz w:val="24"/>
                <w:szCs w:val="24"/>
              </w:rPr>
              <w:t xml:space="preserve">with peers and the general education curriculum through </w:t>
            </w:r>
            <w:r w:rsidR="00174F7B">
              <w:rPr>
                <w:rFonts w:cstheme="majorHAnsi"/>
                <w:bCs/>
                <w:color w:val="222222"/>
                <w:sz w:val="24"/>
                <w:szCs w:val="24"/>
              </w:rPr>
              <w:t>specially-designed instruction</w:t>
            </w:r>
            <w:r w:rsidRPr="00C00841">
              <w:rPr>
                <w:rFonts w:cstheme="majorHAnsi"/>
                <w:bCs/>
                <w:color w:val="222222"/>
                <w:sz w:val="24"/>
                <w:szCs w:val="24"/>
              </w:rPr>
              <w:t xml:space="preserve"> embedded in general education classes, lessons, and activities</w:t>
            </w:r>
          </w:p>
        </w:tc>
        <w:tc>
          <w:tcPr>
            <w:tcW w:w="8725" w:type="dxa"/>
          </w:tcPr>
          <w:p w14:paraId="37553414" w14:textId="3F68C53F" w:rsidR="00F136F3" w:rsidRPr="00F136F3" w:rsidRDefault="00F136F3" w:rsidP="00F82D3A">
            <w:pPr>
              <w:widowControl w:val="0"/>
              <w:rPr>
                <w:rFonts w:cstheme="majorHAnsi"/>
                <w:bCs/>
                <w:color w:val="222222"/>
                <w:sz w:val="24"/>
                <w:szCs w:val="24"/>
                <w:highlight w:val="yellow"/>
              </w:rPr>
            </w:pPr>
          </w:p>
        </w:tc>
      </w:tr>
      <w:tr w:rsidR="00247219" w14:paraId="26145081" w14:textId="77777777" w:rsidTr="00174F7B">
        <w:tc>
          <w:tcPr>
            <w:tcW w:w="4225" w:type="dxa"/>
          </w:tcPr>
          <w:p w14:paraId="70D69505" w14:textId="72B99C2D" w:rsidR="00247219" w:rsidRPr="00565DBA" w:rsidRDefault="00247219" w:rsidP="00F82D3A">
            <w:pPr>
              <w:widowControl w:val="0"/>
              <w:pBdr>
                <w:top w:val="nil"/>
                <w:left w:val="nil"/>
                <w:bottom w:val="nil"/>
                <w:right w:val="nil"/>
                <w:between w:val="nil"/>
              </w:pBdr>
              <w:rPr>
                <w:rFonts w:cstheme="majorHAnsi"/>
                <w:bCs/>
                <w:color w:val="222222"/>
                <w:sz w:val="24"/>
                <w:szCs w:val="24"/>
              </w:rPr>
            </w:pPr>
            <w:r w:rsidRPr="00415059">
              <w:rPr>
                <w:rFonts w:cstheme="majorHAnsi"/>
                <w:b/>
                <w:color w:val="222222"/>
                <w:sz w:val="24"/>
                <w:szCs w:val="24"/>
              </w:rPr>
              <w:t>S</w:t>
            </w:r>
            <w:r>
              <w:rPr>
                <w:rFonts w:cstheme="majorHAnsi"/>
                <w:b/>
                <w:color w:val="222222"/>
                <w:sz w:val="24"/>
                <w:szCs w:val="24"/>
              </w:rPr>
              <w:t>upport</w:t>
            </w:r>
            <w:r w:rsidRPr="00415059">
              <w:rPr>
                <w:rFonts w:cstheme="majorHAnsi"/>
                <w:b/>
                <w:color w:val="222222"/>
                <w:sz w:val="24"/>
                <w:szCs w:val="24"/>
              </w:rPr>
              <w:t xml:space="preserve">:  </w:t>
            </w:r>
            <w:r w:rsidR="00F136F3">
              <w:rPr>
                <w:rFonts w:cstheme="majorHAnsi"/>
                <w:bCs/>
                <w:color w:val="222222"/>
                <w:sz w:val="24"/>
                <w:szCs w:val="24"/>
              </w:rPr>
              <w:t xml:space="preserve">administrative </w:t>
            </w:r>
            <w:r w:rsidRPr="005A269F">
              <w:rPr>
                <w:rFonts w:cstheme="majorHAnsi"/>
                <w:bCs/>
                <w:color w:val="222222"/>
                <w:sz w:val="24"/>
                <w:szCs w:val="24"/>
              </w:rPr>
              <w:t>support</w:t>
            </w:r>
            <w:r>
              <w:rPr>
                <w:rFonts w:cstheme="majorHAnsi"/>
                <w:bCs/>
                <w:color w:val="222222"/>
                <w:sz w:val="24"/>
                <w:szCs w:val="24"/>
              </w:rPr>
              <w:t xml:space="preserve"> that increases </w:t>
            </w:r>
            <w:r w:rsidR="00C00841">
              <w:rPr>
                <w:rFonts w:cstheme="majorHAnsi"/>
                <w:bCs/>
                <w:color w:val="222222"/>
                <w:sz w:val="24"/>
                <w:szCs w:val="24"/>
              </w:rPr>
              <w:t xml:space="preserve">and sustains </w:t>
            </w:r>
            <w:r>
              <w:rPr>
                <w:rFonts w:cstheme="majorHAnsi"/>
                <w:bCs/>
                <w:color w:val="222222"/>
                <w:sz w:val="24"/>
                <w:szCs w:val="24"/>
              </w:rPr>
              <w:t xml:space="preserve">school </w:t>
            </w:r>
            <w:r w:rsidR="00F136F3">
              <w:rPr>
                <w:rFonts w:cstheme="majorHAnsi"/>
                <w:bCs/>
                <w:color w:val="222222"/>
                <w:sz w:val="24"/>
                <w:szCs w:val="24"/>
              </w:rPr>
              <w:t xml:space="preserve">personnel’s </w:t>
            </w:r>
            <w:r>
              <w:rPr>
                <w:rFonts w:cstheme="majorHAnsi"/>
                <w:bCs/>
                <w:color w:val="222222"/>
                <w:sz w:val="24"/>
                <w:szCs w:val="24"/>
              </w:rPr>
              <w:t xml:space="preserve">use of inclusive education practices to </w:t>
            </w:r>
            <w:r>
              <w:rPr>
                <w:rFonts w:eastAsia="Times New Roman" w:cstheme="majorHAnsi"/>
                <w:sz w:val="24"/>
                <w:szCs w:val="24"/>
              </w:rPr>
              <w:t xml:space="preserve">improve short- and long-term academic and post-school outcomes for </w:t>
            </w:r>
            <w:r w:rsidR="008C348C">
              <w:rPr>
                <w:rFonts w:eastAsia="Times New Roman" w:cstheme="majorHAnsi"/>
                <w:sz w:val="24"/>
                <w:szCs w:val="24"/>
              </w:rPr>
              <w:t>SwESN</w:t>
            </w:r>
          </w:p>
        </w:tc>
        <w:tc>
          <w:tcPr>
            <w:tcW w:w="8725" w:type="dxa"/>
          </w:tcPr>
          <w:p w14:paraId="731FCD4F" w14:textId="77777777" w:rsidR="00247219" w:rsidRPr="002F7A85" w:rsidRDefault="00247219" w:rsidP="00F82D3A">
            <w:pPr>
              <w:widowControl w:val="0"/>
              <w:pBdr>
                <w:top w:val="nil"/>
                <w:left w:val="nil"/>
                <w:bottom w:val="nil"/>
                <w:right w:val="nil"/>
                <w:between w:val="nil"/>
              </w:pBdr>
              <w:rPr>
                <w:rFonts w:cstheme="majorHAnsi"/>
                <w:bCs/>
                <w:color w:val="222222"/>
                <w:sz w:val="24"/>
                <w:szCs w:val="24"/>
              </w:rPr>
            </w:pPr>
          </w:p>
        </w:tc>
      </w:tr>
    </w:tbl>
    <w:p w14:paraId="554CC8EE" w14:textId="0AA1EE67" w:rsidR="00247219" w:rsidRDefault="00247219" w:rsidP="00247219">
      <w:pPr>
        <w:widowControl w:val="0"/>
        <w:pBdr>
          <w:top w:val="nil"/>
          <w:left w:val="nil"/>
          <w:bottom w:val="nil"/>
          <w:right w:val="nil"/>
          <w:between w:val="nil"/>
        </w:pBdr>
        <w:spacing w:before="240" w:line="360" w:lineRule="auto"/>
        <w:rPr>
          <w:rFonts w:eastAsia="Times New Roman" w:cstheme="majorHAnsi"/>
          <w:sz w:val="28"/>
          <w:szCs w:val="28"/>
        </w:rPr>
      </w:pPr>
    </w:p>
    <w:sectPr w:rsidR="00247219" w:rsidSect="002D2FA0">
      <w:headerReference w:type="default" r:id="rId25"/>
      <w:type w:val="continuous"/>
      <w:pgSz w:w="15840" w:h="12240" w:orient="landscape"/>
      <w:pgMar w:top="1440" w:right="144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AB7E3" w14:textId="77777777" w:rsidR="002D2FA0" w:rsidRDefault="002D2FA0">
      <w:pPr>
        <w:spacing w:line="240" w:lineRule="auto"/>
      </w:pPr>
      <w:r>
        <w:separator/>
      </w:r>
    </w:p>
  </w:endnote>
  <w:endnote w:type="continuationSeparator" w:id="0">
    <w:p w14:paraId="5E9DB7DB" w14:textId="77777777" w:rsidR="002D2FA0" w:rsidRDefault="002D2F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panose1 w:val="020B0604020202020204"/>
    <w:charset w:val="00"/>
    <w:family w:val="auto"/>
    <w:pitch w:val="default"/>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87219" w14:textId="42DCF006" w:rsidR="0056740C" w:rsidRPr="00CA5FFC" w:rsidRDefault="0098572C" w:rsidP="00CA5FFC">
    <w:pPr>
      <w:pStyle w:val="Footer"/>
    </w:pPr>
    <w:r>
      <w:t>12</w:t>
    </w:r>
    <w:r w:rsidR="008C348C">
      <w:t>/</w:t>
    </w:r>
    <w:r>
      <w:t>29</w:t>
    </w:r>
    <w:r w:rsidR="00AB61FF">
      <w:t>/</w:t>
    </w:r>
    <w:r w:rsidR="006015B3">
      <w:t>20</w:t>
    </w:r>
    <w:r w:rsidR="00C35FA0" w:rsidRPr="00CA5FFC">
      <w:t>2</w:t>
    </w:r>
    <w:r w:rsidR="008C348C">
      <w:t>3</w:t>
    </w:r>
    <w:r w:rsidR="00C35FA0" w:rsidRPr="00CA5FFC">
      <w:t xml:space="preserve">      Page </w:t>
    </w:r>
    <w:r w:rsidR="00C35FA0" w:rsidRPr="00CA5FFC">
      <w:fldChar w:fldCharType="begin"/>
    </w:r>
    <w:r w:rsidR="00C35FA0" w:rsidRPr="00CA5FFC">
      <w:instrText>PAGE</w:instrText>
    </w:r>
    <w:r w:rsidR="00C35FA0" w:rsidRPr="00CA5FFC">
      <w:fldChar w:fldCharType="separate"/>
    </w:r>
    <w:r w:rsidR="00A23EDB" w:rsidRPr="00CA5FFC">
      <w:t>1</w:t>
    </w:r>
    <w:r w:rsidR="00C35FA0" w:rsidRPr="00CA5FFC">
      <w:fldChar w:fldCharType="end"/>
    </w:r>
    <w:r w:rsidR="00984779" w:rsidRPr="00CA5FFC">
      <w:t xml:space="preserve"> of</w:t>
    </w:r>
    <w:r w:rsidR="00BD701D" w:rsidRPr="00CA5FFC">
      <w:t xml:space="preserve"> 1</w:t>
    </w:r>
    <w:r w:rsidR="008D147E">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26D07" w14:textId="77777777" w:rsidR="0056740C" w:rsidRDefault="00C35FA0">
    <w:pPr>
      <w:pBdr>
        <w:top w:val="nil"/>
        <w:left w:val="nil"/>
        <w:bottom w:val="nil"/>
        <w:right w:val="nil"/>
        <w:between w:val="nil"/>
      </w:pBdr>
      <w:tabs>
        <w:tab w:val="center" w:pos="4680"/>
        <w:tab w:val="right" w:pos="9360"/>
      </w:tabs>
      <w:spacing w:line="240" w:lineRule="auto"/>
      <w:jc w:val="right"/>
      <w:rPr>
        <w:color w:val="000000"/>
      </w:rPr>
    </w:pPr>
    <w:r>
      <w:t xml:space="preserve">   FINALIZED 2/2/2022      Page </w:t>
    </w:r>
    <w:r>
      <w:fldChar w:fldCharType="begin"/>
    </w:r>
    <w:r>
      <w:instrText>PAGE</w:instrText>
    </w:r>
    <w:r w:rsidR="00000000">
      <w:fldChar w:fldCharType="separate"/>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F5FBF" w14:textId="77777777" w:rsidR="002D2FA0" w:rsidRDefault="002D2FA0">
      <w:pPr>
        <w:spacing w:line="240" w:lineRule="auto"/>
      </w:pPr>
      <w:r>
        <w:separator/>
      </w:r>
    </w:p>
  </w:footnote>
  <w:footnote w:type="continuationSeparator" w:id="0">
    <w:p w14:paraId="48EF63B1" w14:textId="77777777" w:rsidR="002D2FA0" w:rsidRDefault="002D2F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2A81C" w14:textId="61E1D54F" w:rsidR="0056740C" w:rsidRPr="006811E6" w:rsidRDefault="00C35FA0" w:rsidP="00CA5FFC">
    <w:pPr>
      <w:pStyle w:val="Header"/>
    </w:pPr>
    <w:r w:rsidRPr="006811E6">
      <w:t xml:space="preserve">Focus Area </w:t>
    </w:r>
    <w:r w:rsidR="008D147E">
      <w:t>4</w:t>
    </w:r>
    <w:r w:rsidRPr="006811E6">
      <w:t xml:space="preserve">: </w:t>
    </w:r>
    <w:r w:rsidR="008D147E">
      <w:t xml:space="preserve"> </w:t>
    </w:r>
    <w:r w:rsidR="008D147E">
      <w:rPr>
        <w:i/>
        <w:iCs/>
      </w:rPr>
      <w:t>Student and System Outcome</w:t>
    </w:r>
    <w:r w:rsidR="008C494E" w:rsidRPr="008C494E">
      <w:rPr>
        <w:i/>
        <w:iCs/>
      </w:rPr>
      <w:t>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51CDE" w14:textId="11D094A9" w:rsidR="008C494E" w:rsidRPr="00852D58" w:rsidRDefault="00852D58" w:rsidP="00852D58">
    <w:pPr>
      <w:pStyle w:val="Header"/>
    </w:pPr>
    <w:r w:rsidRPr="006811E6">
      <w:t xml:space="preserve">Focus Area </w:t>
    </w:r>
    <w:r>
      <w:t>4</w:t>
    </w:r>
    <w:r w:rsidRPr="006811E6">
      <w:t xml:space="preserve">: </w:t>
    </w:r>
    <w:r>
      <w:t xml:space="preserve"> </w:t>
    </w:r>
    <w:r>
      <w:rPr>
        <w:i/>
        <w:iCs/>
      </w:rPr>
      <w:t>Student and System Outcomes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2D73" w14:textId="0739D02E" w:rsidR="00C211FD" w:rsidRPr="00852D58" w:rsidRDefault="00852D58" w:rsidP="00852D58">
    <w:pPr>
      <w:pStyle w:val="Header"/>
    </w:pPr>
    <w:r w:rsidRPr="006811E6">
      <w:t xml:space="preserve">Focus Area </w:t>
    </w:r>
    <w:r>
      <w:t>4</w:t>
    </w:r>
    <w:r w:rsidRPr="006811E6">
      <w:t xml:space="preserve">: </w:t>
    </w:r>
    <w:r>
      <w:t xml:space="preserve"> </w:t>
    </w:r>
    <w:r>
      <w:rPr>
        <w:i/>
        <w:iCs/>
      </w:rPr>
      <w:t>Student and System Outcomes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72143" w14:textId="6A1FA10B" w:rsidR="003C5905" w:rsidRPr="008C494E" w:rsidRDefault="003C5905" w:rsidP="00CA5FFC">
    <w:pPr>
      <w:pStyle w:val="Header"/>
    </w:pPr>
    <w:r w:rsidRPr="006811E6">
      <w:t xml:space="preserve">Focus Area </w:t>
    </w:r>
    <w:r w:rsidR="008D147E">
      <w:t>4</w:t>
    </w:r>
    <w:r w:rsidRPr="006811E6">
      <w:t xml:space="preserve">: </w:t>
    </w:r>
    <w:r w:rsidR="008D147E">
      <w:t xml:space="preserve"> </w:t>
    </w:r>
    <w:r w:rsidR="008D147E">
      <w:rPr>
        <w:i/>
        <w:iCs/>
      </w:rPr>
      <w:t>Student and System Outcomes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C6713" w14:textId="5C1E4ADE" w:rsidR="006811E6" w:rsidRPr="006811E6" w:rsidRDefault="008C494E" w:rsidP="00CA5FFC">
    <w:pPr>
      <w:pStyle w:val="Header"/>
    </w:pPr>
    <w:r w:rsidRPr="006811E6">
      <w:t xml:space="preserve">Focus Area </w:t>
    </w:r>
    <w:r w:rsidR="00014422">
      <w:t>4</w:t>
    </w:r>
    <w:r w:rsidRPr="006811E6">
      <w:t>:</w:t>
    </w:r>
    <w:r w:rsidR="00014422">
      <w:t xml:space="preserve"> </w:t>
    </w:r>
    <w:r w:rsidRPr="006811E6">
      <w:t xml:space="preserve"> </w:t>
    </w:r>
    <w:r w:rsidR="00014422">
      <w:rPr>
        <w:i/>
        <w:iCs/>
      </w:rPr>
      <w:t>Student and System Outcomes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1E039" w14:textId="4A71F304" w:rsidR="006811E6" w:rsidRPr="00852D58" w:rsidRDefault="00852D58" w:rsidP="00852D58">
    <w:pPr>
      <w:pStyle w:val="Header"/>
    </w:pPr>
    <w:r w:rsidRPr="006811E6">
      <w:t xml:space="preserve">Focus Area </w:t>
    </w:r>
    <w:r>
      <w:t>4</w:t>
    </w:r>
    <w:r w:rsidRPr="006811E6">
      <w:t xml:space="preserve">: </w:t>
    </w:r>
    <w:r>
      <w:t xml:space="preserve"> </w:t>
    </w:r>
    <w:r>
      <w:rPr>
        <w:i/>
        <w:iCs/>
      </w:rPr>
      <w:t>Student and System Outcomes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4F0CA" w14:textId="0ECCDF3E" w:rsidR="006811E6" w:rsidRPr="00852D58" w:rsidRDefault="00852D58" w:rsidP="00852D58">
    <w:pPr>
      <w:pStyle w:val="Header"/>
    </w:pPr>
    <w:r w:rsidRPr="006811E6">
      <w:t xml:space="preserve">Focus Area </w:t>
    </w:r>
    <w:r>
      <w:t>4</w:t>
    </w:r>
    <w:r w:rsidRPr="006811E6">
      <w:t xml:space="preserve">: </w:t>
    </w:r>
    <w:r>
      <w:t xml:space="preserve"> </w:t>
    </w:r>
    <w:r>
      <w:rPr>
        <w:i/>
        <w:iCs/>
      </w:rPr>
      <w:t>Student and System Outcomes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832AE" w14:textId="26E0112E" w:rsidR="006811E6" w:rsidRPr="00852D58" w:rsidRDefault="00852D58" w:rsidP="00852D58">
    <w:pPr>
      <w:pStyle w:val="Header"/>
    </w:pPr>
    <w:r w:rsidRPr="006811E6">
      <w:t xml:space="preserve">Focus Area </w:t>
    </w:r>
    <w:r>
      <w:t>4</w:t>
    </w:r>
    <w:r w:rsidRPr="006811E6">
      <w:t xml:space="preserve">: </w:t>
    </w:r>
    <w:r>
      <w:t xml:space="preserve"> </w:t>
    </w:r>
    <w:r>
      <w:rPr>
        <w:i/>
        <w:iCs/>
      </w:rPr>
      <w:t>Student and System Outcomes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A1789" w14:textId="59C09328" w:rsidR="006811E6" w:rsidRPr="00852D58" w:rsidRDefault="00852D58" w:rsidP="00852D58">
    <w:pPr>
      <w:pStyle w:val="Header"/>
    </w:pPr>
    <w:r w:rsidRPr="006811E6">
      <w:t xml:space="preserve">Focus Area </w:t>
    </w:r>
    <w:r>
      <w:t>4</w:t>
    </w:r>
    <w:r w:rsidRPr="006811E6">
      <w:t xml:space="preserve">: </w:t>
    </w:r>
    <w:r>
      <w:t xml:space="preserve"> </w:t>
    </w:r>
    <w:r>
      <w:rPr>
        <w:i/>
        <w:iCs/>
      </w:rPr>
      <w:t>Student and System Outcomes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A5021" w14:textId="418CEF26" w:rsidR="006811E6" w:rsidRPr="00852D58" w:rsidRDefault="00852D58" w:rsidP="00852D58">
    <w:pPr>
      <w:pStyle w:val="Header"/>
    </w:pPr>
    <w:r w:rsidRPr="006811E6">
      <w:t xml:space="preserve">Focus Area </w:t>
    </w:r>
    <w:r>
      <w:t>4</w:t>
    </w:r>
    <w:r w:rsidRPr="006811E6">
      <w:t xml:space="preserve">: </w:t>
    </w:r>
    <w:r>
      <w:t xml:space="preserve"> </w:t>
    </w:r>
    <w:r>
      <w:rPr>
        <w:i/>
        <w:iCs/>
      </w:rPr>
      <w:t>Student and System Outcomes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A692C" w14:textId="59BECCD1" w:rsidR="006811E6" w:rsidRPr="00852D58" w:rsidRDefault="00852D58" w:rsidP="00852D58">
    <w:pPr>
      <w:pStyle w:val="Header"/>
    </w:pPr>
    <w:r w:rsidRPr="006811E6">
      <w:t xml:space="preserve">Focus Area </w:t>
    </w:r>
    <w:r>
      <w:t>4</w:t>
    </w:r>
    <w:r w:rsidRPr="006811E6">
      <w:t xml:space="preserve">: </w:t>
    </w:r>
    <w:r>
      <w:t xml:space="preserve"> </w:t>
    </w:r>
    <w:r>
      <w:rPr>
        <w:i/>
        <w:iCs/>
      </w:rPr>
      <w:t>Student and System Outcomes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F342B" w14:textId="5DED19AF" w:rsidR="006811E6" w:rsidRPr="00852D58" w:rsidRDefault="00852D58" w:rsidP="00852D58">
    <w:pPr>
      <w:pStyle w:val="Header"/>
    </w:pPr>
    <w:r w:rsidRPr="006811E6">
      <w:t xml:space="preserve">Focus Area </w:t>
    </w:r>
    <w:r>
      <w:t>4</w:t>
    </w:r>
    <w:r w:rsidRPr="006811E6">
      <w:t xml:space="preserve">: </w:t>
    </w:r>
    <w:r>
      <w:t xml:space="preserve"> </w:t>
    </w:r>
    <w:r>
      <w:rPr>
        <w:i/>
        <w:iCs/>
      </w:rPr>
      <w:t>Student and System Outcomes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4B08CE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D0695E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9F88F5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786FC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EB487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F3ABC0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C8C5A7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84879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7FEA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28533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558D6"/>
    <w:multiLevelType w:val="multilevel"/>
    <w:tmpl w:val="766A4616"/>
    <w:lvl w:ilvl="0">
      <w:start w:val="1"/>
      <w:numFmt w:val="decimal"/>
      <w:lvlText w:val="4.5.%1"/>
      <w:lvlJc w:val="left"/>
      <w:pPr>
        <w:ind w:left="936" w:hanging="936"/>
      </w:pPr>
      <w:rPr>
        <w:sz w:val="24"/>
        <w:szCs w:val="24"/>
      </w:rPr>
    </w:lvl>
    <w:lvl w:ilvl="1">
      <w:start w:val="1"/>
      <w:numFmt w:val="bullet"/>
      <w:lvlText w:val="4.5.o"/>
      <w:lvlJc w:val="left"/>
      <w:pPr>
        <w:ind w:left="1440" w:hanging="360"/>
      </w:pPr>
      <w:rPr>
        <w:rFonts w:ascii="Courier New" w:eastAsia="Courier New" w:hAnsi="Courier New" w:cs="Courier New"/>
      </w:rPr>
    </w:lvl>
    <w:lvl w:ilvl="2">
      <w:start w:val="1"/>
      <w:numFmt w:val="bullet"/>
      <w:lvlText w:val="4.5.▪"/>
      <w:lvlJc w:val="left"/>
      <w:pPr>
        <w:ind w:left="2160" w:hanging="360"/>
      </w:pPr>
      <w:rPr>
        <w:rFonts w:ascii="Noto Sans Symbols" w:eastAsia="Noto Sans Symbols" w:hAnsi="Noto Sans Symbols" w:cs="Noto Sans Symbols"/>
      </w:rPr>
    </w:lvl>
    <w:lvl w:ilvl="3">
      <w:start w:val="1"/>
      <w:numFmt w:val="bullet"/>
      <w:lvlText w:val="4.5.●"/>
      <w:lvlJc w:val="left"/>
      <w:pPr>
        <w:ind w:left="2880" w:hanging="360"/>
      </w:pPr>
      <w:rPr>
        <w:rFonts w:ascii="Noto Sans Symbols" w:eastAsia="Noto Sans Symbols" w:hAnsi="Noto Sans Symbols" w:cs="Noto Sans Symbols"/>
      </w:rPr>
    </w:lvl>
    <w:lvl w:ilvl="4">
      <w:start w:val="1"/>
      <w:numFmt w:val="bullet"/>
      <w:lvlText w:val="4.5.o"/>
      <w:lvlJc w:val="left"/>
      <w:pPr>
        <w:ind w:left="3600" w:hanging="360"/>
      </w:pPr>
      <w:rPr>
        <w:rFonts w:ascii="Courier New" w:eastAsia="Courier New" w:hAnsi="Courier New" w:cs="Courier New"/>
      </w:rPr>
    </w:lvl>
    <w:lvl w:ilvl="5">
      <w:start w:val="1"/>
      <w:numFmt w:val="bullet"/>
      <w:lvlText w:val="4.5.▪"/>
      <w:lvlJc w:val="left"/>
      <w:pPr>
        <w:ind w:left="4320" w:hanging="360"/>
      </w:pPr>
      <w:rPr>
        <w:rFonts w:ascii="Noto Sans Symbols" w:eastAsia="Noto Sans Symbols" w:hAnsi="Noto Sans Symbols" w:cs="Noto Sans Symbols"/>
      </w:rPr>
    </w:lvl>
    <w:lvl w:ilvl="6">
      <w:start w:val="1"/>
      <w:numFmt w:val="bullet"/>
      <w:lvlText w:val="4.5.●"/>
      <w:lvlJc w:val="left"/>
      <w:pPr>
        <w:ind w:left="5040" w:hanging="360"/>
      </w:pPr>
      <w:rPr>
        <w:rFonts w:ascii="Noto Sans Symbols" w:eastAsia="Noto Sans Symbols" w:hAnsi="Noto Sans Symbols" w:cs="Noto Sans Symbols"/>
      </w:rPr>
    </w:lvl>
    <w:lvl w:ilvl="7">
      <w:start w:val="1"/>
      <w:numFmt w:val="bullet"/>
      <w:lvlText w:val="4.5.o"/>
      <w:lvlJc w:val="left"/>
      <w:pPr>
        <w:ind w:left="5760" w:hanging="360"/>
      </w:pPr>
      <w:rPr>
        <w:rFonts w:ascii="Courier New" w:eastAsia="Courier New" w:hAnsi="Courier New" w:cs="Courier New"/>
      </w:rPr>
    </w:lvl>
    <w:lvl w:ilvl="8">
      <w:start w:val="1"/>
      <w:numFmt w:val="bullet"/>
      <w:lvlText w:val="4.5.▪"/>
      <w:lvlJc w:val="left"/>
      <w:pPr>
        <w:ind w:left="6480" w:hanging="360"/>
      </w:pPr>
      <w:rPr>
        <w:rFonts w:ascii="Noto Sans Symbols" w:eastAsia="Noto Sans Symbols" w:hAnsi="Noto Sans Symbols" w:cs="Noto Sans Symbols"/>
      </w:rPr>
    </w:lvl>
  </w:abstractNum>
  <w:abstractNum w:abstractNumId="11" w15:restartNumberingAfterBreak="0">
    <w:nsid w:val="06575CC6"/>
    <w:multiLevelType w:val="multilevel"/>
    <w:tmpl w:val="B5B80B22"/>
    <w:lvl w:ilvl="0">
      <w:start w:val="1"/>
      <w:numFmt w:val="bullet"/>
      <w:lvlText w:val="●"/>
      <w:lvlJc w:val="left"/>
      <w:pPr>
        <w:ind w:left="720" w:hanging="360"/>
      </w:pPr>
      <w:rPr>
        <w:rFonts w:ascii="Noto Sans Symbols" w:eastAsia="Noto Sans Symbols" w:hAnsi="Noto Sans Symbols" w:cs="Noto Sans Symbols"/>
        <w:color w:val="404040" w:themeColor="text1" w:themeTint="BF"/>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0C525D19"/>
    <w:multiLevelType w:val="multilevel"/>
    <w:tmpl w:val="887461F6"/>
    <w:lvl w:ilvl="0">
      <w:start w:val="1"/>
      <w:numFmt w:val="decimal"/>
      <w:lvlText w:val="4.7.%1"/>
      <w:lvlJc w:val="left"/>
      <w:pPr>
        <w:ind w:left="936" w:hanging="936"/>
      </w:pPr>
      <w:rPr>
        <w:u w:val="none"/>
      </w:rPr>
    </w:lvl>
    <w:lvl w:ilvl="1">
      <w:start w:val="1"/>
      <w:numFmt w:val="bullet"/>
      <w:lvlText w:val="4.7.○"/>
      <w:lvlJc w:val="left"/>
      <w:pPr>
        <w:ind w:left="1440" w:hanging="360"/>
      </w:pPr>
      <w:rPr>
        <w:u w:val="none"/>
      </w:rPr>
    </w:lvl>
    <w:lvl w:ilvl="2">
      <w:start w:val="1"/>
      <w:numFmt w:val="bullet"/>
      <w:lvlText w:val="4.7.■"/>
      <w:lvlJc w:val="left"/>
      <w:pPr>
        <w:ind w:left="2160" w:hanging="360"/>
      </w:pPr>
      <w:rPr>
        <w:u w:val="none"/>
      </w:rPr>
    </w:lvl>
    <w:lvl w:ilvl="3">
      <w:start w:val="1"/>
      <w:numFmt w:val="bullet"/>
      <w:lvlText w:val="4.7.●"/>
      <w:lvlJc w:val="left"/>
      <w:pPr>
        <w:ind w:left="2880" w:hanging="360"/>
      </w:pPr>
      <w:rPr>
        <w:u w:val="none"/>
      </w:rPr>
    </w:lvl>
    <w:lvl w:ilvl="4">
      <w:start w:val="1"/>
      <w:numFmt w:val="bullet"/>
      <w:lvlText w:val="4.7.○"/>
      <w:lvlJc w:val="left"/>
      <w:pPr>
        <w:ind w:left="3600" w:hanging="360"/>
      </w:pPr>
      <w:rPr>
        <w:u w:val="none"/>
      </w:rPr>
    </w:lvl>
    <w:lvl w:ilvl="5">
      <w:start w:val="1"/>
      <w:numFmt w:val="bullet"/>
      <w:lvlText w:val="4.7.■"/>
      <w:lvlJc w:val="left"/>
      <w:pPr>
        <w:ind w:left="4320" w:hanging="360"/>
      </w:pPr>
      <w:rPr>
        <w:u w:val="none"/>
      </w:rPr>
    </w:lvl>
    <w:lvl w:ilvl="6">
      <w:start w:val="1"/>
      <w:numFmt w:val="bullet"/>
      <w:lvlText w:val="4.7.●"/>
      <w:lvlJc w:val="left"/>
      <w:pPr>
        <w:ind w:left="5040" w:hanging="360"/>
      </w:pPr>
      <w:rPr>
        <w:u w:val="none"/>
      </w:rPr>
    </w:lvl>
    <w:lvl w:ilvl="7">
      <w:start w:val="1"/>
      <w:numFmt w:val="bullet"/>
      <w:lvlText w:val="4.7.○"/>
      <w:lvlJc w:val="left"/>
      <w:pPr>
        <w:ind w:left="5760" w:hanging="360"/>
      </w:pPr>
      <w:rPr>
        <w:u w:val="none"/>
      </w:rPr>
    </w:lvl>
    <w:lvl w:ilvl="8">
      <w:start w:val="1"/>
      <w:numFmt w:val="bullet"/>
      <w:lvlText w:val="4.7.■"/>
      <w:lvlJc w:val="left"/>
      <w:pPr>
        <w:ind w:left="6480" w:hanging="360"/>
      </w:pPr>
      <w:rPr>
        <w:u w:val="none"/>
      </w:rPr>
    </w:lvl>
  </w:abstractNum>
  <w:abstractNum w:abstractNumId="13" w15:restartNumberingAfterBreak="0">
    <w:nsid w:val="0F6C47DB"/>
    <w:multiLevelType w:val="multilevel"/>
    <w:tmpl w:val="7D940160"/>
    <w:lvl w:ilvl="0">
      <w:start w:val="1"/>
      <w:numFmt w:val="decimal"/>
      <w:lvlText w:val="%1."/>
      <w:lvlJc w:val="left"/>
      <w:pPr>
        <w:ind w:left="720" w:hanging="360"/>
      </w:pPr>
      <w:rPr>
        <w:color w:val="404040" w:themeColor="text1" w:themeTint="BF"/>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3D720F0"/>
    <w:multiLevelType w:val="hybridMultilevel"/>
    <w:tmpl w:val="C26AF2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7CA17E2"/>
    <w:multiLevelType w:val="hybridMultilevel"/>
    <w:tmpl w:val="E53272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3C3785C"/>
    <w:multiLevelType w:val="multilevel"/>
    <w:tmpl w:val="C27A7742"/>
    <w:lvl w:ilvl="0">
      <w:start w:val="1"/>
      <w:numFmt w:val="decimal"/>
      <w:lvlText w:val="4.1.%1"/>
      <w:lvlJc w:val="left"/>
      <w:pPr>
        <w:ind w:left="936" w:hanging="936"/>
      </w:pPr>
      <w:rPr>
        <w:sz w:val="24"/>
        <w:szCs w:val="24"/>
      </w:rPr>
    </w:lvl>
    <w:lvl w:ilvl="1">
      <w:start w:val="1"/>
      <w:numFmt w:val="bullet"/>
      <w:lvlText w:val="4.1.o"/>
      <w:lvlJc w:val="left"/>
      <w:pPr>
        <w:ind w:left="1440" w:hanging="360"/>
      </w:pPr>
      <w:rPr>
        <w:rFonts w:ascii="Courier New" w:eastAsia="Courier New" w:hAnsi="Courier New" w:cs="Courier New"/>
      </w:rPr>
    </w:lvl>
    <w:lvl w:ilvl="2">
      <w:start w:val="1"/>
      <w:numFmt w:val="bullet"/>
      <w:lvlText w:val="4.1.▪"/>
      <w:lvlJc w:val="left"/>
      <w:pPr>
        <w:ind w:left="2160" w:hanging="360"/>
      </w:pPr>
      <w:rPr>
        <w:rFonts w:ascii="Noto Sans Symbols" w:eastAsia="Noto Sans Symbols" w:hAnsi="Noto Sans Symbols" w:cs="Noto Sans Symbols"/>
      </w:rPr>
    </w:lvl>
    <w:lvl w:ilvl="3">
      <w:start w:val="1"/>
      <w:numFmt w:val="bullet"/>
      <w:lvlText w:val="4.1.●"/>
      <w:lvlJc w:val="left"/>
      <w:pPr>
        <w:ind w:left="2880" w:hanging="360"/>
      </w:pPr>
      <w:rPr>
        <w:rFonts w:ascii="Noto Sans Symbols" w:eastAsia="Noto Sans Symbols" w:hAnsi="Noto Sans Symbols" w:cs="Noto Sans Symbols"/>
      </w:rPr>
    </w:lvl>
    <w:lvl w:ilvl="4">
      <w:start w:val="1"/>
      <w:numFmt w:val="bullet"/>
      <w:lvlText w:val="4.1.o"/>
      <w:lvlJc w:val="left"/>
      <w:pPr>
        <w:ind w:left="3600" w:hanging="360"/>
      </w:pPr>
      <w:rPr>
        <w:rFonts w:ascii="Courier New" w:eastAsia="Courier New" w:hAnsi="Courier New" w:cs="Courier New"/>
      </w:rPr>
    </w:lvl>
    <w:lvl w:ilvl="5">
      <w:start w:val="1"/>
      <w:numFmt w:val="bullet"/>
      <w:lvlText w:val="4.1.▪"/>
      <w:lvlJc w:val="left"/>
      <w:pPr>
        <w:ind w:left="4320" w:hanging="360"/>
      </w:pPr>
      <w:rPr>
        <w:rFonts w:ascii="Noto Sans Symbols" w:eastAsia="Noto Sans Symbols" w:hAnsi="Noto Sans Symbols" w:cs="Noto Sans Symbols"/>
      </w:rPr>
    </w:lvl>
    <w:lvl w:ilvl="6">
      <w:start w:val="1"/>
      <w:numFmt w:val="bullet"/>
      <w:lvlText w:val="4.1.●"/>
      <w:lvlJc w:val="left"/>
      <w:pPr>
        <w:ind w:left="5040" w:hanging="360"/>
      </w:pPr>
      <w:rPr>
        <w:rFonts w:ascii="Noto Sans Symbols" w:eastAsia="Noto Sans Symbols" w:hAnsi="Noto Sans Symbols" w:cs="Noto Sans Symbols"/>
      </w:rPr>
    </w:lvl>
    <w:lvl w:ilvl="7">
      <w:start w:val="1"/>
      <w:numFmt w:val="bullet"/>
      <w:lvlText w:val="4.1.o"/>
      <w:lvlJc w:val="left"/>
      <w:pPr>
        <w:ind w:left="5760" w:hanging="360"/>
      </w:pPr>
      <w:rPr>
        <w:rFonts w:ascii="Courier New" w:eastAsia="Courier New" w:hAnsi="Courier New" w:cs="Courier New"/>
      </w:rPr>
    </w:lvl>
    <w:lvl w:ilvl="8">
      <w:start w:val="1"/>
      <w:numFmt w:val="bullet"/>
      <w:lvlText w:val="4.1.▪"/>
      <w:lvlJc w:val="left"/>
      <w:pPr>
        <w:ind w:left="6480" w:hanging="360"/>
      </w:pPr>
      <w:rPr>
        <w:rFonts w:ascii="Noto Sans Symbols" w:eastAsia="Noto Sans Symbols" w:hAnsi="Noto Sans Symbols" w:cs="Noto Sans Symbols"/>
      </w:rPr>
    </w:lvl>
  </w:abstractNum>
  <w:abstractNum w:abstractNumId="17" w15:restartNumberingAfterBreak="0">
    <w:nsid w:val="3797553C"/>
    <w:multiLevelType w:val="multilevel"/>
    <w:tmpl w:val="A71C82EE"/>
    <w:lvl w:ilvl="0">
      <w:start w:val="1"/>
      <w:numFmt w:val="decimal"/>
      <w:lvlText w:val="4.4.%1"/>
      <w:lvlJc w:val="left"/>
      <w:pPr>
        <w:ind w:left="936" w:hanging="936"/>
      </w:pPr>
      <w:rPr>
        <w:b w:val="0"/>
        <w:bCs/>
        <w:u w:val="none"/>
      </w:rPr>
    </w:lvl>
    <w:lvl w:ilvl="1">
      <w:start w:val="1"/>
      <w:numFmt w:val="bullet"/>
      <w:lvlText w:val="4.4.○"/>
      <w:lvlJc w:val="left"/>
      <w:pPr>
        <w:ind w:left="1440" w:hanging="360"/>
      </w:pPr>
      <w:rPr>
        <w:u w:val="none"/>
      </w:rPr>
    </w:lvl>
    <w:lvl w:ilvl="2">
      <w:start w:val="1"/>
      <w:numFmt w:val="bullet"/>
      <w:lvlText w:val="4.4.■"/>
      <w:lvlJc w:val="left"/>
      <w:pPr>
        <w:ind w:left="2160" w:hanging="360"/>
      </w:pPr>
      <w:rPr>
        <w:u w:val="none"/>
      </w:rPr>
    </w:lvl>
    <w:lvl w:ilvl="3">
      <w:start w:val="1"/>
      <w:numFmt w:val="bullet"/>
      <w:lvlText w:val="4.4.●"/>
      <w:lvlJc w:val="left"/>
      <w:pPr>
        <w:ind w:left="2880" w:hanging="360"/>
      </w:pPr>
      <w:rPr>
        <w:u w:val="none"/>
      </w:rPr>
    </w:lvl>
    <w:lvl w:ilvl="4">
      <w:start w:val="1"/>
      <w:numFmt w:val="bullet"/>
      <w:lvlText w:val="4.4.○"/>
      <w:lvlJc w:val="left"/>
      <w:pPr>
        <w:ind w:left="3600" w:hanging="360"/>
      </w:pPr>
      <w:rPr>
        <w:u w:val="none"/>
      </w:rPr>
    </w:lvl>
    <w:lvl w:ilvl="5">
      <w:start w:val="1"/>
      <w:numFmt w:val="bullet"/>
      <w:lvlText w:val="4.4.■"/>
      <w:lvlJc w:val="left"/>
      <w:pPr>
        <w:ind w:left="4320" w:hanging="360"/>
      </w:pPr>
      <w:rPr>
        <w:u w:val="none"/>
      </w:rPr>
    </w:lvl>
    <w:lvl w:ilvl="6">
      <w:start w:val="1"/>
      <w:numFmt w:val="bullet"/>
      <w:lvlText w:val="4.4.●"/>
      <w:lvlJc w:val="left"/>
      <w:pPr>
        <w:ind w:left="5040" w:hanging="360"/>
      </w:pPr>
      <w:rPr>
        <w:u w:val="none"/>
      </w:rPr>
    </w:lvl>
    <w:lvl w:ilvl="7">
      <w:start w:val="1"/>
      <w:numFmt w:val="bullet"/>
      <w:lvlText w:val="4.4.○"/>
      <w:lvlJc w:val="left"/>
      <w:pPr>
        <w:ind w:left="5760" w:hanging="360"/>
      </w:pPr>
      <w:rPr>
        <w:u w:val="none"/>
      </w:rPr>
    </w:lvl>
    <w:lvl w:ilvl="8">
      <w:start w:val="1"/>
      <w:numFmt w:val="bullet"/>
      <w:lvlText w:val="4.4.■"/>
      <w:lvlJc w:val="left"/>
      <w:pPr>
        <w:ind w:left="6480" w:hanging="360"/>
      </w:pPr>
      <w:rPr>
        <w:u w:val="none"/>
      </w:rPr>
    </w:lvl>
  </w:abstractNum>
  <w:abstractNum w:abstractNumId="18" w15:restartNumberingAfterBreak="0">
    <w:nsid w:val="3C1D5284"/>
    <w:multiLevelType w:val="multilevel"/>
    <w:tmpl w:val="C144CFE0"/>
    <w:lvl w:ilvl="0">
      <w:start w:val="1"/>
      <w:numFmt w:val="decimal"/>
      <w:lvlText w:val="4.6.%1"/>
      <w:lvlJc w:val="left"/>
      <w:pPr>
        <w:ind w:left="936" w:hanging="936"/>
      </w:pPr>
      <w:rPr>
        <w:u w:val="none"/>
      </w:rPr>
    </w:lvl>
    <w:lvl w:ilvl="1">
      <w:start w:val="1"/>
      <w:numFmt w:val="bullet"/>
      <w:lvlText w:val="4.6.○"/>
      <w:lvlJc w:val="left"/>
      <w:pPr>
        <w:ind w:left="1440" w:hanging="360"/>
      </w:pPr>
      <w:rPr>
        <w:u w:val="none"/>
      </w:rPr>
    </w:lvl>
    <w:lvl w:ilvl="2">
      <w:start w:val="1"/>
      <w:numFmt w:val="bullet"/>
      <w:lvlText w:val="4.6.■"/>
      <w:lvlJc w:val="left"/>
      <w:pPr>
        <w:ind w:left="2160" w:hanging="360"/>
      </w:pPr>
      <w:rPr>
        <w:u w:val="none"/>
      </w:rPr>
    </w:lvl>
    <w:lvl w:ilvl="3">
      <w:start w:val="1"/>
      <w:numFmt w:val="bullet"/>
      <w:lvlText w:val="4.6.●"/>
      <w:lvlJc w:val="left"/>
      <w:pPr>
        <w:ind w:left="2880" w:hanging="360"/>
      </w:pPr>
      <w:rPr>
        <w:u w:val="none"/>
      </w:rPr>
    </w:lvl>
    <w:lvl w:ilvl="4">
      <w:start w:val="1"/>
      <w:numFmt w:val="bullet"/>
      <w:lvlText w:val="4.6.○"/>
      <w:lvlJc w:val="left"/>
      <w:pPr>
        <w:ind w:left="3600" w:hanging="360"/>
      </w:pPr>
      <w:rPr>
        <w:u w:val="none"/>
      </w:rPr>
    </w:lvl>
    <w:lvl w:ilvl="5">
      <w:start w:val="1"/>
      <w:numFmt w:val="bullet"/>
      <w:lvlText w:val="4.6.■"/>
      <w:lvlJc w:val="left"/>
      <w:pPr>
        <w:ind w:left="4320" w:hanging="360"/>
      </w:pPr>
      <w:rPr>
        <w:u w:val="none"/>
      </w:rPr>
    </w:lvl>
    <w:lvl w:ilvl="6">
      <w:start w:val="1"/>
      <w:numFmt w:val="bullet"/>
      <w:lvlText w:val="4.6.●"/>
      <w:lvlJc w:val="left"/>
      <w:pPr>
        <w:ind w:left="5040" w:hanging="360"/>
      </w:pPr>
      <w:rPr>
        <w:u w:val="none"/>
      </w:rPr>
    </w:lvl>
    <w:lvl w:ilvl="7">
      <w:start w:val="1"/>
      <w:numFmt w:val="bullet"/>
      <w:lvlText w:val="4.6.○"/>
      <w:lvlJc w:val="left"/>
      <w:pPr>
        <w:ind w:left="5760" w:hanging="360"/>
      </w:pPr>
      <w:rPr>
        <w:u w:val="none"/>
      </w:rPr>
    </w:lvl>
    <w:lvl w:ilvl="8">
      <w:start w:val="1"/>
      <w:numFmt w:val="bullet"/>
      <w:lvlText w:val="4.6.■"/>
      <w:lvlJc w:val="left"/>
      <w:pPr>
        <w:ind w:left="6480" w:hanging="360"/>
      </w:pPr>
      <w:rPr>
        <w:u w:val="none"/>
      </w:rPr>
    </w:lvl>
  </w:abstractNum>
  <w:abstractNum w:abstractNumId="19" w15:restartNumberingAfterBreak="0">
    <w:nsid w:val="44384F67"/>
    <w:multiLevelType w:val="multilevel"/>
    <w:tmpl w:val="DE4EDDBE"/>
    <w:lvl w:ilvl="0">
      <w:start w:val="1"/>
      <w:numFmt w:val="decimal"/>
      <w:lvlText w:val="4.8.%1"/>
      <w:lvlJc w:val="left"/>
      <w:pPr>
        <w:ind w:left="936" w:hanging="936"/>
      </w:pPr>
      <w:rPr>
        <w:sz w:val="24"/>
        <w:szCs w:val="24"/>
      </w:rPr>
    </w:lvl>
    <w:lvl w:ilvl="1">
      <w:start w:val="1"/>
      <w:numFmt w:val="bullet"/>
      <w:lvlText w:val="4.8.o"/>
      <w:lvlJc w:val="left"/>
      <w:pPr>
        <w:ind w:left="1440" w:hanging="360"/>
      </w:pPr>
      <w:rPr>
        <w:rFonts w:ascii="Courier New" w:eastAsia="Courier New" w:hAnsi="Courier New" w:cs="Courier New"/>
      </w:rPr>
    </w:lvl>
    <w:lvl w:ilvl="2">
      <w:start w:val="1"/>
      <w:numFmt w:val="bullet"/>
      <w:lvlText w:val="4.8.▪"/>
      <w:lvlJc w:val="left"/>
      <w:pPr>
        <w:ind w:left="2160" w:hanging="360"/>
      </w:pPr>
      <w:rPr>
        <w:rFonts w:ascii="Noto Sans Symbols" w:eastAsia="Noto Sans Symbols" w:hAnsi="Noto Sans Symbols" w:cs="Noto Sans Symbols"/>
      </w:rPr>
    </w:lvl>
    <w:lvl w:ilvl="3">
      <w:start w:val="1"/>
      <w:numFmt w:val="bullet"/>
      <w:lvlText w:val="4.8.●"/>
      <w:lvlJc w:val="left"/>
      <w:pPr>
        <w:ind w:left="2880" w:hanging="360"/>
      </w:pPr>
      <w:rPr>
        <w:rFonts w:ascii="Noto Sans Symbols" w:eastAsia="Noto Sans Symbols" w:hAnsi="Noto Sans Symbols" w:cs="Noto Sans Symbols"/>
      </w:rPr>
    </w:lvl>
    <w:lvl w:ilvl="4">
      <w:start w:val="1"/>
      <w:numFmt w:val="bullet"/>
      <w:lvlText w:val="4.8.o"/>
      <w:lvlJc w:val="left"/>
      <w:pPr>
        <w:ind w:left="3600" w:hanging="360"/>
      </w:pPr>
      <w:rPr>
        <w:rFonts w:ascii="Courier New" w:eastAsia="Courier New" w:hAnsi="Courier New" w:cs="Courier New"/>
      </w:rPr>
    </w:lvl>
    <w:lvl w:ilvl="5">
      <w:start w:val="1"/>
      <w:numFmt w:val="bullet"/>
      <w:lvlText w:val="4.8.▪"/>
      <w:lvlJc w:val="left"/>
      <w:pPr>
        <w:ind w:left="4320" w:hanging="360"/>
      </w:pPr>
      <w:rPr>
        <w:rFonts w:ascii="Noto Sans Symbols" w:eastAsia="Noto Sans Symbols" w:hAnsi="Noto Sans Symbols" w:cs="Noto Sans Symbols"/>
      </w:rPr>
    </w:lvl>
    <w:lvl w:ilvl="6">
      <w:start w:val="1"/>
      <w:numFmt w:val="bullet"/>
      <w:lvlText w:val="4.8.●"/>
      <w:lvlJc w:val="left"/>
      <w:pPr>
        <w:ind w:left="5040" w:hanging="360"/>
      </w:pPr>
      <w:rPr>
        <w:rFonts w:ascii="Noto Sans Symbols" w:eastAsia="Noto Sans Symbols" w:hAnsi="Noto Sans Symbols" w:cs="Noto Sans Symbols"/>
      </w:rPr>
    </w:lvl>
    <w:lvl w:ilvl="7">
      <w:start w:val="1"/>
      <w:numFmt w:val="bullet"/>
      <w:lvlText w:val="4.8.o"/>
      <w:lvlJc w:val="left"/>
      <w:pPr>
        <w:ind w:left="5760" w:hanging="360"/>
      </w:pPr>
      <w:rPr>
        <w:rFonts w:ascii="Courier New" w:eastAsia="Courier New" w:hAnsi="Courier New" w:cs="Courier New"/>
      </w:rPr>
    </w:lvl>
    <w:lvl w:ilvl="8">
      <w:start w:val="1"/>
      <w:numFmt w:val="bullet"/>
      <w:lvlText w:val="4.8.▪"/>
      <w:lvlJc w:val="left"/>
      <w:pPr>
        <w:ind w:left="6480" w:hanging="360"/>
      </w:pPr>
      <w:rPr>
        <w:rFonts w:ascii="Noto Sans Symbols" w:eastAsia="Noto Sans Symbols" w:hAnsi="Noto Sans Symbols" w:cs="Noto Sans Symbols"/>
      </w:rPr>
    </w:lvl>
  </w:abstractNum>
  <w:abstractNum w:abstractNumId="20" w15:restartNumberingAfterBreak="0">
    <w:nsid w:val="499105F9"/>
    <w:multiLevelType w:val="multilevel"/>
    <w:tmpl w:val="1236DEEC"/>
    <w:lvl w:ilvl="0">
      <w:start w:val="1"/>
      <w:numFmt w:val="decimal"/>
      <w:lvlText w:val="4.3.%1"/>
      <w:lvlJc w:val="left"/>
      <w:pPr>
        <w:ind w:left="936" w:hanging="936"/>
      </w:pPr>
      <w:rPr>
        <w:sz w:val="24"/>
        <w:szCs w:val="24"/>
      </w:rPr>
    </w:lvl>
    <w:lvl w:ilvl="1">
      <w:start w:val="1"/>
      <w:numFmt w:val="bullet"/>
      <w:lvlText w:val="4.3.o"/>
      <w:lvlJc w:val="left"/>
      <w:pPr>
        <w:ind w:left="1440" w:hanging="360"/>
      </w:pPr>
      <w:rPr>
        <w:rFonts w:ascii="Courier New" w:eastAsia="Courier New" w:hAnsi="Courier New" w:cs="Courier New"/>
      </w:rPr>
    </w:lvl>
    <w:lvl w:ilvl="2">
      <w:start w:val="1"/>
      <w:numFmt w:val="bullet"/>
      <w:lvlText w:val="4.3.▪"/>
      <w:lvlJc w:val="left"/>
      <w:pPr>
        <w:ind w:left="2160" w:hanging="360"/>
      </w:pPr>
      <w:rPr>
        <w:rFonts w:ascii="Noto Sans Symbols" w:eastAsia="Noto Sans Symbols" w:hAnsi="Noto Sans Symbols" w:cs="Noto Sans Symbols"/>
      </w:rPr>
    </w:lvl>
    <w:lvl w:ilvl="3">
      <w:start w:val="1"/>
      <w:numFmt w:val="bullet"/>
      <w:lvlText w:val="4.3.●"/>
      <w:lvlJc w:val="left"/>
      <w:pPr>
        <w:ind w:left="2880" w:hanging="360"/>
      </w:pPr>
      <w:rPr>
        <w:rFonts w:ascii="Noto Sans Symbols" w:eastAsia="Noto Sans Symbols" w:hAnsi="Noto Sans Symbols" w:cs="Noto Sans Symbols"/>
      </w:rPr>
    </w:lvl>
    <w:lvl w:ilvl="4">
      <w:start w:val="1"/>
      <w:numFmt w:val="bullet"/>
      <w:lvlText w:val="4.3.o"/>
      <w:lvlJc w:val="left"/>
      <w:pPr>
        <w:ind w:left="3600" w:hanging="360"/>
      </w:pPr>
      <w:rPr>
        <w:rFonts w:ascii="Courier New" w:eastAsia="Courier New" w:hAnsi="Courier New" w:cs="Courier New"/>
      </w:rPr>
    </w:lvl>
    <w:lvl w:ilvl="5">
      <w:start w:val="1"/>
      <w:numFmt w:val="bullet"/>
      <w:lvlText w:val="4.3.▪"/>
      <w:lvlJc w:val="left"/>
      <w:pPr>
        <w:ind w:left="4320" w:hanging="360"/>
      </w:pPr>
      <w:rPr>
        <w:rFonts w:ascii="Noto Sans Symbols" w:eastAsia="Noto Sans Symbols" w:hAnsi="Noto Sans Symbols" w:cs="Noto Sans Symbols"/>
      </w:rPr>
    </w:lvl>
    <w:lvl w:ilvl="6">
      <w:start w:val="1"/>
      <w:numFmt w:val="bullet"/>
      <w:lvlText w:val="4.3.●"/>
      <w:lvlJc w:val="left"/>
      <w:pPr>
        <w:ind w:left="5040" w:hanging="360"/>
      </w:pPr>
      <w:rPr>
        <w:rFonts w:ascii="Noto Sans Symbols" w:eastAsia="Noto Sans Symbols" w:hAnsi="Noto Sans Symbols" w:cs="Noto Sans Symbols"/>
      </w:rPr>
    </w:lvl>
    <w:lvl w:ilvl="7">
      <w:start w:val="1"/>
      <w:numFmt w:val="bullet"/>
      <w:lvlText w:val="4.3.o"/>
      <w:lvlJc w:val="left"/>
      <w:pPr>
        <w:ind w:left="5760" w:hanging="360"/>
      </w:pPr>
      <w:rPr>
        <w:rFonts w:ascii="Courier New" w:eastAsia="Courier New" w:hAnsi="Courier New" w:cs="Courier New"/>
      </w:rPr>
    </w:lvl>
    <w:lvl w:ilvl="8">
      <w:start w:val="1"/>
      <w:numFmt w:val="bullet"/>
      <w:lvlText w:val="4.3.▪"/>
      <w:lvlJc w:val="left"/>
      <w:pPr>
        <w:ind w:left="6480" w:hanging="360"/>
      </w:pPr>
      <w:rPr>
        <w:rFonts w:ascii="Noto Sans Symbols" w:eastAsia="Noto Sans Symbols" w:hAnsi="Noto Sans Symbols" w:cs="Noto Sans Symbols"/>
      </w:rPr>
    </w:lvl>
  </w:abstractNum>
  <w:abstractNum w:abstractNumId="21" w15:restartNumberingAfterBreak="0">
    <w:nsid w:val="4A9F7314"/>
    <w:multiLevelType w:val="multilevel"/>
    <w:tmpl w:val="7D1615C4"/>
    <w:lvl w:ilvl="0">
      <w:start w:val="1"/>
      <w:numFmt w:val="decimal"/>
      <w:lvlText w:val="4.9.%1"/>
      <w:lvlJc w:val="left"/>
      <w:pPr>
        <w:ind w:left="936" w:hanging="936"/>
      </w:pPr>
      <w:rPr>
        <w:sz w:val="24"/>
        <w:szCs w:val="24"/>
        <w:u w:val="none"/>
      </w:rPr>
    </w:lvl>
    <w:lvl w:ilvl="1">
      <w:start w:val="1"/>
      <w:numFmt w:val="bullet"/>
      <w:lvlText w:val="4.9.○"/>
      <w:lvlJc w:val="left"/>
      <w:pPr>
        <w:ind w:left="1440" w:hanging="360"/>
      </w:pPr>
      <w:rPr>
        <w:u w:val="none"/>
      </w:rPr>
    </w:lvl>
    <w:lvl w:ilvl="2">
      <w:start w:val="1"/>
      <w:numFmt w:val="bullet"/>
      <w:lvlText w:val="4.9.■"/>
      <w:lvlJc w:val="left"/>
      <w:pPr>
        <w:ind w:left="2160" w:hanging="360"/>
      </w:pPr>
      <w:rPr>
        <w:u w:val="none"/>
      </w:rPr>
    </w:lvl>
    <w:lvl w:ilvl="3">
      <w:start w:val="1"/>
      <w:numFmt w:val="bullet"/>
      <w:lvlText w:val="4.9.●"/>
      <w:lvlJc w:val="left"/>
      <w:pPr>
        <w:ind w:left="2880" w:hanging="360"/>
      </w:pPr>
      <w:rPr>
        <w:u w:val="none"/>
      </w:rPr>
    </w:lvl>
    <w:lvl w:ilvl="4">
      <w:start w:val="1"/>
      <w:numFmt w:val="bullet"/>
      <w:lvlText w:val="4.9.○"/>
      <w:lvlJc w:val="left"/>
      <w:pPr>
        <w:ind w:left="3600" w:hanging="360"/>
      </w:pPr>
      <w:rPr>
        <w:u w:val="none"/>
      </w:rPr>
    </w:lvl>
    <w:lvl w:ilvl="5">
      <w:start w:val="1"/>
      <w:numFmt w:val="bullet"/>
      <w:lvlText w:val="4.9.■"/>
      <w:lvlJc w:val="left"/>
      <w:pPr>
        <w:ind w:left="4320" w:hanging="360"/>
      </w:pPr>
      <w:rPr>
        <w:u w:val="none"/>
      </w:rPr>
    </w:lvl>
    <w:lvl w:ilvl="6">
      <w:start w:val="1"/>
      <w:numFmt w:val="bullet"/>
      <w:lvlText w:val="4.9.●"/>
      <w:lvlJc w:val="left"/>
      <w:pPr>
        <w:ind w:left="5040" w:hanging="360"/>
      </w:pPr>
      <w:rPr>
        <w:u w:val="none"/>
      </w:rPr>
    </w:lvl>
    <w:lvl w:ilvl="7">
      <w:start w:val="1"/>
      <w:numFmt w:val="bullet"/>
      <w:lvlText w:val="4.9.○"/>
      <w:lvlJc w:val="left"/>
      <w:pPr>
        <w:ind w:left="5760" w:hanging="360"/>
      </w:pPr>
      <w:rPr>
        <w:u w:val="none"/>
      </w:rPr>
    </w:lvl>
    <w:lvl w:ilvl="8">
      <w:start w:val="1"/>
      <w:numFmt w:val="bullet"/>
      <w:lvlText w:val="4.9.■"/>
      <w:lvlJc w:val="left"/>
      <w:pPr>
        <w:ind w:left="6480" w:hanging="360"/>
      </w:pPr>
      <w:rPr>
        <w:u w:val="none"/>
      </w:rPr>
    </w:lvl>
  </w:abstractNum>
  <w:abstractNum w:abstractNumId="22" w15:restartNumberingAfterBreak="0">
    <w:nsid w:val="636441E8"/>
    <w:multiLevelType w:val="multilevel"/>
    <w:tmpl w:val="D53CD5B0"/>
    <w:lvl w:ilvl="0">
      <w:start w:val="1"/>
      <w:numFmt w:val="decimal"/>
      <w:lvlText w:val="4.10.%1"/>
      <w:lvlJc w:val="left"/>
      <w:pPr>
        <w:ind w:left="936" w:hanging="936"/>
      </w:pPr>
      <w:rPr>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C1D4692"/>
    <w:multiLevelType w:val="multilevel"/>
    <w:tmpl w:val="DCDCA76E"/>
    <w:lvl w:ilvl="0">
      <w:start w:val="1"/>
      <w:numFmt w:val="decimal"/>
      <w:lvlText w:val="4.2.%1"/>
      <w:lvlJc w:val="left"/>
      <w:pPr>
        <w:ind w:left="936" w:hanging="936"/>
      </w:pPr>
      <w:rPr>
        <w:sz w:val="23"/>
        <w:szCs w:val="23"/>
      </w:rPr>
    </w:lvl>
    <w:lvl w:ilvl="1">
      <w:start w:val="1"/>
      <w:numFmt w:val="bullet"/>
      <w:lvlText w:val="4.2.o"/>
      <w:lvlJc w:val="left"/>
      <w:pPr>
        <w:ind w:left="1440" w:hanging="360"/>
      </w:pPr>
      <w:rPr>
        <w:rFonts w:ascii="Courier New" w:eastAsia="Courier New" w:hAnsi="Courier New" w:cs="Courier New"/>
      </w:rPr>
    </w:lvl>
    <w:lvl w:ilvl="2">
      <w:start w:val="1"/>
      <w:numFmt w:val="bullet"/>
      <w:lvlText w:val="4.2.▪"/>
      <w:lvlJc w:val="left"/>
      <w:pPr>
        <w:ind w:left="2160" w:hanging="360"/>
      </w:pPr>
      <w:rPr>
        <w:rFonts w:ascii="Noto Sans Symbols" w:eastAsia="Noto Sans Symbols" w:hAnsi="Noto Sans Symbols" w:cs="Noto Sans Symbols"/>
      </w:rPr>
    </w:lvl>
    <w:lvl w:ilvl="3">
      <w:start w:val="1"/>
      <w:numFmt w:val="bullet"/>
      <w:lvlText w:val="4.2.●"/>
      <w:lvlJc w:val="left"/>
      <w:pPr>
        <w:ind w:left="2880" w:hanging="360"/>
      </w:pPr>
      <w:rPr>
        <w:rFonts w:ascii="Noto Sans Symbols" w:eastAsia="Noto Sans Symbols" w:hAnsi="Noto Sans Symbols" w:cs="Noto Sans Symbols"/>
      </w:rPr>
    </w:lvl>
    <w:lvl w:ilvl="4">
      <w:start w:val="1"/>
      <w:numFmt w:val="bullet"/>
      <w:lvlText w:val="4.2.o"/>
      <w:lvlJc w:val="left"/>
      <w:pPr>
        <w:ind w:left="3600" w:hanging="360"/>
      </w:pPr>
      <w:rPr>
        <w:rFonts w:ascii="Courier New" w:eastAsia="Courier New" w:hAnsi="Courier New" w:cs="Courier New"/>
      </w:rPr>
    </w:lvl>
    <w:lvl w:ilvl="5">
      <w:start w:val="1"/>
      <w:numFmt w:val="bullet"/>
      <w:lvlText w:val="4.2.▪"/>
      <w:lvlJc w:val="left"/>
      <w:pPr>
        <w:ind w:left="4320" w:hanging="360"/>
      </w:pPr>
      <w:rPr>
        <w:rFonts w:ascii="Noto Sans Symbols" w:eastAsia="Noto Sans Symbols" w:hAnsi="Noto Sans Symbols" w:cs="Noto Sans Symbols"/>
      </w:rPr>
    </w:lvl>
    <w:lvl w:ilvl="6">
      <w:start w:val="1"/>
      <w:numFmt w:val="bullet"/>
      <w:lvlText w:val="4.2.●"/>
      <w:lvlJc w:val="left"/>
      <w:pPr>
        <w:ind w:left="5040" w:hanging="360"/>
      </w:pPr>
      <w:rPr>
        <w:rFonts w:ascii="Noto Sans Symbols" w:eastAsia="Noto Sans Symbols" w:hAnsi="Noto Sans Symbols" w:cs="Noto Sans Symbols"/>
      </w:rPr>
    </w:lvl>
    <w:lvl w:ilvl="7">
      <w:start w:val="1"/>
      <w:numFmt w:val="bullet"/>
      <w:lvlText w:val="4.2.o"/>
      <w:lvlJc w:val="left"/>
      <w:pPr>
        <w:ind w:left="5760" w:hanging="360"/>
      </w:pPr>
      <w:rPr>
        <w:rFonts w:ascii="Courier New" w:eastAsia="Courier New" w:hAnsi="Courier New" w:cs="Courier New"/>
      </w:rPr>
    </w:lvl>
    <w:lvl w:ilvl="8">
      <w:start w:val="1"/>
      <w:numFmt w:val="bullet"/>
      <w:lvlText w:val="4.2.▪"/>
      <w:lvlJc w:val="left"/>
      <w:pPr>
        <w:ind w:left="6480" w:hanging="360"/>
      </w:pPr>
      <w:rPr>
        <w:rFonts w:ascii="Noto Sans Symbols" w:eastAsia="Noto Sans Symbols" w:hAnsi="Noto Sans Symbols" w:cs="Noto Sans Symbols"/>
      </w:rPr>
    </w:lvl>
  </w:abstractNum>
  <w:num w:numId="1" w16cid:durableId="1199397518">
    <w:abstractNumId w:val="13"/>
  </w:num>
  <w:num w:numId="2" w16cid:durableId="2067680992">
    <w:abstractNumId w:val="11"/>
  </w:num>
  <w:num w:numId="3" w16cid:durableId="2000034196">
    <w:abstractNumId w:val="15"/>
  </w:num>
  <w:num w:numId="4" w16cid:durableId="1377899064">
    <w:abstractNumId w:val="14"/>
  </w:num>
  <w:num w:numId="5" w16cid:durableId="257711816">
    <w:abstractNumId w:val="16"/>
  </w:num>
  <w:num w:numId="6" w16cid:durableId="1032076887">
    <w:abstractNumId w:val="23"/>
  </w:num>
  <w:num w:numId="7" w16cid:durableId="1535342662">
    <w:abstractNumId w:val="20"/>
  </w:num>
  <w:num w:numId="8" w16cid:durableId="109399990">
    <w:abstractNumId w:val="17"/>
  </w:num>
  <w:num w:numId="9" w16cid:durableId="1654678750">
    <w:abstractNumId w:val="10"/>
  </w:num>
  <w:num w:numId="10" w16cid:durableId="2088306203">
    <w:abstractNumId w:val="18"/>
  </w:num>
  <w:num w:numId="11" w16cid:durableId="667754897">
    <w:abstractNumId w:val="12"/>
  </w:num>
  <w:num w:numId="12" w16cid:durableId="490633288">
    <w:abstractNumId w:val="19"/>
  </w:num>
  <w:num w:numId="13" w16cid:durableId="1935285393">
    <w:abstractNumId w:val="21"/>
  </w:num>
  <w:num w:numId="14" w16cid:durableId="226964955">
    <w:abstractNumId w:val="22"/>
  </w:num>
  <w:num w:numId="15" w16cid:durableId="1071662124">
    <w:abstractNumId w:val="9"/>
  </w:num>
  <w:num w:numId="16" w16cid:durableId="362368699">
    <w:abstractNumId w:val="7"/>
  </w:num>
  <w:num w:numId="17" w16cid:durableId="2052459692">
    <w:abstractNumId w:val="6"/>
  </w:num>
  <w:num w:numId="18" w16cid:durableId="912739332">
    <w:abstractNumId w:val="5"/>
  </w:num>
  <w:num w:numId="19" w16cid:durableId="214582497">
    <w:abstractNumId w:val="4"/>
  </w:num>
  <w:num w:numId="20" w16cid:durableId="1360932622">
    <w:abstractNumId w:val="8"/>
  </w:num>
  <w:num w:numId="21" w16cid:durableId="327026186">
    <w:abstractNumId w:val="3"/>
  </w:num>
  <w:num w:numId="22" w16cid:durableId="1054503522">
    <w:abstractNumId w:val="2"/>
  </w:num>
  <w:num w:numId="23" w16cid:durableId="563956495">
    <w:abstractNumId w:val="1"/>
  </w:num>
  <w:num w:numId="24" w16cid:durableId="118763078">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40C"/>
    <w:rsid w:val="00014422"/>
    <w:rsid w:val="0002046E"/>
    <w:rsid w:val="00020C50"/>
    <w:rsid w:val="00024E57"/>
    <w:rsid w:val="000325B5"/>
    <w:rsid w:val="00036DDE"/>
    <w:rsid w:val="00036ED5"/>
    <w:rsid w:val="00042D89"/>
    <w:rsid w:val="00072C95"/>
    <w:rsid w:val="00082AC7"/>
    <w:rsid w:val="0009350C"/>
    <w:rsid w:val="000A6C11"/>
    <w:rsid w:val="000B4335"/>
    <w:rsid w:val="00137417"/>
    <w:rsid w:val="00146710"/>
    <w:rsid w:val="00174F7B"/>
    <w:rsid w:val="00192875"/>
    <w:rsid w:val="0019406E"/>
    <w:rsid w:val="001947D5"/>
    <w:rsid w:val="001B3F22"/>
    <w:rsid w:val="001B40F3"/>
    <w:rsid w:val="001D4E9B"/>
    <w:rsid w:val="002229E9"/>
    <w:rsid w:val="00222BFF"/>
    <w:rsid w:val="0022743D"/>
    <w:rsid w:val="00230429"/>
    <w:rsid w:val="0024588F"/>
    <w:rsid w:val="00247219"/>
    <w:rsid w:val="002507F9"/>
    <w:rsid w:val="00262FCE"/>
    <w:rsid w:val="002714E1"/>
    <w:rsid w:val="002A6CBA"/>
    <w:rsid w:val="002D2FA0"/>
    <w:rsid w:val="002F0BC0"/>
    <w:rsid w:val="002F248D"/>
    <w:rsid w:val="002F25FD"/>
    <w:rsid w:val="00306C75"/>
    <w:rsid w:val="00364F00"/>
    <w:rsid w:val="00373B61"/>
    <w:rsid w:val="00377116"/>
    <w:rsid w:val="003973B4"/>
    <w:rsid w:val="003C2832"/>
    <w:rsid w:val="003C5905"/>
    <w:rsid w:val="003D3947"/>
    <w:rsid w:val="003D6575"/>
    <w:rsid w:val="0043543D"/>
    <w:rsid w:val="00467014"/>
    <w:rsid w:val="004820F1"/>
    <w:rsid w:val="00482E17"/>
    <w:rsid w:val="004A05AE"/>
    <w:rsid w:val="004A7055"/>
    <w:rsid w:val="004B1A4B"/>
    <w:rsid w:val="004C68EF"/>
    <w:rsid w:val="004E0A6D"/>
    <w:rsid w:val="004E11E4"/>
    <w:rsid w:val="004F0F7C"/>
    <w:rsid w:val="004F41CA"/>
    <w:rsid w:val="005553DC"/>
    <w:rsid w:val="00561FE9"/>
    <w:rsid w:val="0056740C"/>
    <w:rsid w:val="00577526"/>
    <w:rsid w:val="005916B8"/>
    <w:rsid w:val="005A6F7F"/>
    <w:rsid w:val="005C4AA6"/>
    <w:rsid w:val="005C5227"/>
    <w:rsid w:val="005F2935"/>
    <w:rsid w:val="006015B3"/>
    <w:rsid w:val="00602867"/>
    <w:rsid w:val="006132BB"/>
    <w:rsid w:val="00663E2D"/>
    <w:rsid w:val="006811E6"/>
    <w:rsid w:val="006A285E"/>
    <w:rsid w:val="006D77D3"/>
    <w:rsid w:val="006E016A"/>
    <w:rsid w:val="00712236"/>
    <w:rsid w:val="00712738"/>
    <w:rsid w:val="00717A55"/>
    <w:rsid w:val="00750FAF"/>
    <w:rsid w:val="00753373"/>
    <w:rsid w:val="00766E6D"/>
    <w:rsid w:val="00772A4D"/>
    <w:rsid w:val="007861DE"/>
    <w:rsid w:val="00795284"/>
    <w:rsid w:val="007F30E5"/>
    <w:rsid w:val="008061B8"/>
    <w:rsid w:val="0083756F"/>
    <w:rsid w:val="00852D58"/>
    <w:rsid w:val="00865907"/>
    <w:rsid w:val="008712D3"/>
    <w:rsid w:val="00881111"/>
    <w:rsid w:val="008A0659"/>
    <w:rsid w:val="008B44B1"/>
    <w:rsid w:val="008B5256"/>
    <w:rsid w:val="008C348C"/>
    <w:rsid w:val="008C494E"/>
    <w:rsid w:val="008D147E"/>
    <w:rsid w:val="008E4F47"/>
    <w:rsid w:val="008F58DD"/>
    <w:rsid w:val="0091607D"/>
    <w:rsid w:val="009411A8"/>
    <w:rsid w:val="009557AE"/>
    <w:rsid w:val="00956720"/>
    <w:rsid w:val="00957A1C"/>
    <w:rsid w:val="0096150F"/>
    <w:rsid w:val="00984779"/>
    <w:rsid w:val="0098572C"/>
    <w:rsid w:val="009A6C19"/>
    <w:rsid w:val="009D394B"/>
    <w:rsid w:val="009D6FE3"/>
    <w:rsid w:val="009E2A98"/>
    <w:rsid w:val="009F3358"/>
    <w:rsid w:val="00A05E3E"/>
    <w:rsid w:val="00A10428"/>
    <w:rsid w:val="00A1508C"/>
    <w:rsid w:val="00A22A37"/>
    <w:rsid w:val="00A23EDB"/>
    <w:rsid w:val="00AA5F4C"/>
    <w:rsid w:val="00AA6143"/>
    <w:rsid w:val="00AB61FF"/>
    <w:rsid w:val="00AE6C85"/>
    <w:rsid w:val="00B33ED9"/>
    <w:rsid w:val="00B4337F"/>
    <w:rsid w:val="00B52A6A"/>
    <w:rsid w:val="00B61F56"/>
    <w:rsid w:val="00B8389F"/>
    <w:rsid w:val="00B9728B"/>
    <w:rsid w:val="00B97346"/>
    <w:rsid w:val="00BA2C8A"/>
    <w:rsid w:val="00BC38C1"/>
    <w:rsid w:val="00BD701D"/>
    <w:rsid w:val="00BE7D7B"/>
    <w:rsid w:val="00C00841"/>
    <w:rsid w:val="00C07CAC"/>
    <w:rsid w:val="00C211FD"/>
    <w:rsid w:val="00C35FA0"/>
    <w:rsid w:val="00C42B2C"/>
    <w:rsid w:val="00C51F0A"/>
    <w:rsid w:val="00C54922"/>
    <w:rsid w:val="00C54F7B"/>
    <w:rsid w:val="00C65FAE"/>
    <w:rsid w:val="00C7157A"/>
    <w:rsid w:val="00C72E29"/>
    <w:rsid w:val="00C8778C"/>
    <w:rsid w:val="00C915E4"/>
    <w:rsid w:val="00CA3D1B"/>
    <w:rsid w:val="00CA4224"/>
    <w:rsid w:val="00CA5CB5"/>
    <w:rsid w:val="00CA5FFC"/>
    <w:rsid w:val="00CB3E7B"/>
    <w:rsid w:val="00CB4139"/>
    <w:rsid w:val="00CC444B"/>
    <w:rsid w:val="00CC7EDD"/>
    <w:rsid w:val="00CF11E9"/>
    <w:rsid w:val="00CF74AB"/>
    <w:rsid w:val="00D01182"/>
    <w:rsid w:val="00D5347D"/>
    <w:rsid w:val="00D64E7C"/>
    <w:rsid w:val="00D84EE7"/>
    <w:rsid w:val="00D90861"/>
    <w:rsid w:val="00DA0AE6"/>
    <w:rsid w:val="00DB1953"/>
    <w:rsid w:val="00DF7331"/>
    <w:rsid w:val="00E175AF"/>
    <w:rsid w:val="00E24B87"/>
    <w:rsid w:val="00E3466F"/>
    <w:rsid w:val="00E4089B"/>
    <w:rsid w:val="00E4280B"/>
    <w:rsid w:val="00E5252F"/>
    <w:rsid w:val="00E52E31"/>
    <w:rsid w:val="00E61865"/>
    <w:rsid w:val="00E75E36"/>
    <w:rsid w:val="00E852CB"/>
    <w:rsid w:val="00E87D6F"/>
    <w:rsid w:val="00E92623"/>
    <w:rsid w:val="00EA743C"/>
    <w:rsid w:val="00EC781B"/>
    <w:rsid w:val="00EE168B"/>
    <w:rsid w:val="00EF060C"/>
    <w:rsid w:val="00EF7A65"/>
    <w:rsid w:val="00F05FCB"/>
    <w:rsid w:val="00F136F3"/>
    <w:rsid w:val="00F152C0"/>
    <w:rsid w:val="00F267A7"/>
    <w:rsid w:val="00F44DB2"/>
    <w:rsid w:val="00F621D4"/>
    <w:rsid w:val="00F86945"/>
    <w:rsid w:val="00FD1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25ED6"/>
  <w15:docId w15:val="{4CAAB607-EB54-453B-9A02-02A101BF9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905"/>
    <w:rPr>
      <w:rFonts w:asciiTheme="majorHAnsi" w:hAnsiTheme="majorHAnsi"/>
      <w:color w:val="404040" w:themeColor="text1" w:themeTint="BF"/>
    </w:rPr>
  </w:style>
  <w:style w:type="paragraph" w:styleId="Heading1">
    <w:name w:val="heading 1"/>
    <w:aliases w:val="TIES RISE-Heading 1-Gray"/>
    <w:basedOn w:val="Normal"/>
    <w:next w:val="Normal"/>
    <w:uiPriority w:val="9"/>
    <w:qFormat/>
    <w:rsid w:val="00E3466F"/>
    <w:pPr>
      <w:widowControl w:val="0"/>
      <w:pBdr>
        <w:top w:val="nil"/>
        <w:left w:val="nil"/>
        <w:bottom w:val="nil"/>
        <w:right w:val="nil"/>
        <w:between w:val="nil"/>
      </w:pBdr>
      <w:spacing w:line="283" w:lineRule="auto"/>
      <w:ind w:left="119" w:firstLine="119"/>
      <w:jc w:val="center"/>
      <w:outlineLvl w:val="0"/>
    </w:pPr>
    <w:rPr>
      <w:rFonts w:eastAsia="Times New Roman" w:cs="Times New Roman"/>
      <w:b/>
      <w:sz w:val="120"/>
      <w:szCs w:val="120"/>
    </w:rPr>
  </w:style>
  <w:style w:type="paragraph" w:styleId="Heading2">
    <w:name w:val="heading 2"/>
    <w:aliases w:val="TIES RISE-Heading 2-Light Green"/>
    <w:basedOn w:val="Normal"/>
    <w:next w:val="Normal"/>
    <w:uiPriority w:val="9"/>
    <w:unhideWhenUsed/>
    <w:qFormat/>
    <w:rsid w:val="00CF74AB"/>
    <w:pPr>
      <w:shd w:val="clear" w:color="auto" w:fill="B0BF36"/>
      <w:jc w:val="center"/>
      <w:outlineLvl w:val="1"/>
    </w:pPr>
    <w:rPr>
      <w:rFonts w:cs="Times New Roman"/>
      <w:b/>
      <w:bCs/>
      <w:color w:val="262626"/>
      <w:sz w:val="56"/>
      <w:szCs w:val="64"/>
    </w:rPr>
  </w:style>
  <w:style w:type="paragraph" w:styleId="Heading3">
    <w:name w:val="heading 3"/>
    <w:aliases w:val="TIES RISE-Heading 3-Light Green"/>
    <w:basedOn w:val="Normal"/>
    <w:next w:val="Normal"/>
    <w:uiPriority w:val="9"/>
    <w:unhideWhenUsed/>
    <w:qFormat/>
    <w:rsid w:val="00CF74AB"/>
    <w:pPr>
      <w:shd w:val="clear" w:color="auto" w:fill="B0BF36"/>
      <w:jc w:val="center"/>
      <w:outlineLvl w:val="2"/>
    </w:pPr>
    <w:rPr>
      <w:rFonts w:cs="Times New Roman"/>
      <w:b/>
      <w:bCs/>
      <w:color w:val="262626"/>
      <w:sz w:val="32"/>
      <w:szCs w:val="32"/>
    </w:rPr>
  </w:style>
  <w:style w:type="paragraph" w:styleId="Heading4">
    <w:name w:val="heading 4"/>
    <w:aliases w:val="TIES RISE-Heading 4"/>
    <w:basedOn w:val="Normal"/>
    <w:next w:val="Normal"/>
    <w:autoRedefine/>
    <w:uiPriority w:val="9"/>
    <w:unhideWhenUsed/>
    <w:qFormat/>
    <w:rsid w:val="005F2935"/>
    <w:pPr>
      <w:spacing w:before="240" w:after="240"/>
      <w:outlineLvl w:val="3"/>
    </w:pPr>
    <w:rPr>
      <w:rFonts w:cstheme="majorHAnsi"/>
      <w:color w:val="1A89F9" w:themeColor="hyperlink" w:themeTint="BF"/>
      <w:sz w:val="32"/>
      <w:szCs w:val="32"/>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51">
    <w:name w:val="51"/>
    <w:basedOn w:val="TableNormal"/>
    <w:tblPr>
      <w:tblStyleRowBandSize w:val="1"/>
      <w:tblStyleColBandSize w:val="1"/>
      <w:tblCellMar>
        <w:top w:w="100" w:type="dxa"/>
        <w:left w:w="100" w:type="dxa"/>
        <w:bottom w:w="100" w:type="dxa"/>
        <w:right w:w="100" w:type="dxa"/>
      </w:tblCellMar>
    </w:tblPr>
  </w:style>
  <w:style w:type="table" w:customStyle="1" w:styleId="50">
    <w:name w:val="50"/>
    <w:basedOn w:val="TableNormal"/>
    <w:tblPr>
      <w:tblStyleRowBandSize w:val="1"/>
      <w:tblStyleColBandSize w:val="1"/>
      <w:tblCellMar>
        <w:top w:w="100" w:type="dxa"/>
        <w:left w:w="100" w:type="dxa"/>
        <w:bottom w:w="100" w:type="dxa"/>
        <w:right w:w="100" w:type="dxa"/>
      </w:tblCellMar>
    </w:tblPr>
  </w:style>
  <w:style w:type="table" w:customStyle="1" w:styleId="49">
    <w:name w:val="49"/>
    <w:basedOn w:val="TableNormal"/>
    <w:tblPr>
      <w:tblStyleRowBandSize w:val="1"/>
      <w:tblStyleColBandSize w:val="1"/>
      <w:tblCellMar>
        <w:top w:w="100" w:type="dxa"/>
        <w:left w:w="100" w:type="dxa"/>
        <w:bottom w:w="100" w:type="dxa"/>
        <w:right w:w="100" w:type="dxa"/>
      </w:tblCellMar>
    </w:tblPr>
  </w:style>
  <w:style w:type="table" w:customStyle="1" w:styleId="48">
    <w:name w:val="48"/>
    <w:basedOn w:val="TableNormal"/>
    <w:tblPr>
      <w:tblStyleRowBandSize w:val="1"/>
      <w:tblStyleColBandSize w:val="1"/>
      <w:tblCellMar>
        <w:top w:w="100" w:type="dxa"/>
        <w:left w:w="100" w:type="dxa"/>
        <w:bottom w:w="100" w:type="dxa"/>
        <w:right w:w="100" w:type="dxa"/>
      </w:tblCellMar>
    </w:tblPr>
  </w:style>
  <w:style w:type="table" w:customStyle="1" w:styleId="47">
    <w:name w:val="47"/>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aliases w:val="TIES RISE - List Paragraph"/>
    <w:basedOn w:val="Normal"/>
    <w:uiPriority w:val="34"/>
    <w:qFormat/>
    <w:rsid w:val="00EE1020"/>
    <w:pPr>
      <w:ind w:left="720"/>
      <w:contextualSpacing/>
    </w:pPr>
  </w:style>
  <w:style w:type="character" w:styleId="CommentReference">
    <w:name w:val="annotation reference"/>
    <w:basedOn w:val="DefaultParagraphFont"/>
    <w:uiPriority w:val="99"/>
    <w:semiHidden/>
    <w:unhideWhenUsed/>
    <w:rsid w:val="00124948"/>
    <w:rPr>
      <w:rFonts w:asciiTheme="majorHAnsi" w:hAnsiTheme="majorHAnsi"/>
      <w:color w:val="404040" w:themeColor="text1" w:themeTint="BF"/>
      <w:sz w:val="16"/>
      <w:szCs w:val="16"/>
    </w:rPr>
  </w:style>
  <w:style w:type="paragraph" w:styleId="CommentText">
    <w:name w:val="annotation text"/>
    <w:basedOn w:val="Normal"/>
    <w:link w:val="CommentTextChar"/>
    <w:uiPriority w:val="99"/>
    <w:unhideWhenUsed/>
    <w:rsid w:val="00124948"/>
    <w:pPr>
      <w:spacing w:line="240" w:lineRule="auto"/>
    </w:pPr>
    <w:rPr>
      <w:sz w:val="20"/>
      <w:szCs w:val="20"/>
    </w:rPr>
  </w:style>
  <w:style w:type="character" w:customStyle="1" w:styleId="CommentTextChar">
    <w:name w:val="Comment Text Char"/>
    <w:basedOn w:val="DefaultParagraphFont"/>
    <w:link w:val="CommentText"/>
    <w:uiPriority w:val="99"/>
    <w:rsid w:val="00124948"/>
    <w:rPr>
      <w:rFonts w:asciiTheme="majorHAnsi" w:hAnsiTheme="majorHAnsi"/>
      <w:color w:val="404040" w:themeColor="text1" w:themeTint="BF"/>
      <w:sz w:val="20"/>
      <w:szCs w:val="20"/>
    </w:rPr>
  </w:style>
  <w:style w:type="paragraph" w:styleId="CommentSubject">
    <w:name w:val="annotation subject"/>
    <w:basedOn w:val="CommentText"/>
    <w:next w:val="CommentText"/>
    <w:link w:val="CommentSubjectChar"/>
    <w:uiPriority w:val="99"/>
    <w:semiHidden/>
    <w:unhideWhenUsed/>
    <w:rsid w:val="00124948"/>
    <w:rPr>
      <w:b/>
      <w:bCs/>
    </w:rPr>
  </w:style>
  <w:style w:type="character" w:customStyle="1" w:styleId="CommentSubjectChar">
    <w:name w:val="Comment Subject Char"/>
    <w:basedOn w:val="CommentTextChar"/>
    <w:link w:val="CommentSubject"/>
    <w:uiPriority w:val="99"/>
    <w:semiHidden/>
    <w:rsid w:val="00124948"/>
    <w:rPr>
      <w:rFonts w:asciiTheme="majorHAnsi" w:hAnsiTheme="majorHAnsi"/>
      <w:b/>
      <w:bCs/>
      <w:color w:val="404040" w:themeColor="text1" w:themeTint="BF"/>
      <w:sz w:val="20"/>
      <w:szCs w:val="20"/>
    </w:rPr>
  </w:style>
  <w:style w:type="table" w:customStyle="1" w:styleId="46">
    <w:name w:val="46"/>
    <w:basedOn w:val="TableNormal"/>
    <w:tblPr>
      <w:tblStyleRowBandSize w:val="1"/>
      <w:tblStyleColBandSize w:val="1"/>
      <w:tblCellMar>
        <w:top w:w="100" w:type="dxa"/>
        <w:left w:w="100" w:type="dxa"/>
        <w:bottom w:w="100" w:type="dxa"/>
        <w:right w:w="100" w:type="dxa"/>
      </w:tblCellMar>
    </w:tblPr>
  </w:style>
  <w:style w:type="table" w:customStyle="1" w:styleId="45">
    <w:name w:val="45"/>
    <w:basedOn w:val="TableNormal"/>
    <w:tblPr>
      <w:tblStyleRowBandSize w:val="1"/>
      <w:tblStyleColBandSize w:val="1"/>
      <w:tblCellMar>
        <w:left w:w="0" w:type="dxa"/>
        <w:right w:w="0" w:type="dxa"/>
      </w:tblCellMar>
    </w:tblPr>
  </w:style>
  <w:style w:type="table" w:customStyle="1" w:styleId="44">
    <w:name w:val="44"/>
    <w:basedOn w:val="TableNormal"/>
    <w:tblPr>
      <w:tblStyleRowBandSize w:val="1"/>
      <w:tblStyleColBandSize w:val="1"/>
      <w:tblCellMar>
        <w:top w:w="100" w:type="dxa"/>
        <w:left w:w="100" w:type="dxa"/>
        <w:bottom w:w="100" w:type="dxa"/>
        <w:right w:w="100" w:type="dxa"/>
      </w:tblCellMar>
    </w:tblPr>
  </w:style>
  <w:style w:type="table" w:customStyle="1" w:styleId="43">
    <w:name w:val="43"/>
    <w:basedOn w:val="TableNormal"/>
    <w:tblPr>
      <w:tblStyleRowBandSize w:val="1"/>
      <w:tblStyleColBandSize w:val="1"/>
      <w:tblCellMar>
        <w:left w:w="0" w:type="dxa"/>
        <w:right w:w="0" w:type="dxa"/>
      </w:tblCellMar>
    </w:tblPr>
  </w:style>
  <w:style w:type="table" w:customStyle="1" w:styleId="42">
    <w:name w:val="42"/>
    <w:basedOn w:val="TableNormal"/>
    <w:tblPr>
      <w:tblStyleRowBandSize w:val="1"/>
      <w:tblStyleColBandSize w:val="1"/>
      <w:tblCellMar>
        <w:top w:w="100" w:type="dxa"/>
        <w:left w:w="100" w:type="dxa"/>
        <w:bottom w:w="100" w:type="dxa"/>
        <w:right w:w="100" w:type="dxa"/>
      </w:tblCellMar>
    </w:tblPr>
  </w:style>
  <w:style w:type="table" w:customStyle="1" w:styleId="41">
    <w:name w:val="41"/>
    <w:basedOn w:val="TableNormal"/>
    <w:tblPr>
      <w:tblStyleRowBandSize w:val="1"/>
      <w:tblStyleColBandSize w:val="1"/>
      <w:tblCellMar>
        <w:left w:w="0" w:type="dxa"/>
        <w:right w:w="0" w:type="dxa"/>
      </w:tblCellMar>
    </w:tblPr>
  </w:style>
  <w:style w:type="table" w:customStyle="1" w:styleId="40">
    <w:name w:val="40"/>
    <w:basedOn w:val="TableNormal"/>
    <w:tblPr>
      <w:tblStyleRowBandSize w:val="1"/>
      <w:tblStyleColBandSize w:val="1"/>
      <w:tblCellMar>
        <w:top w:w="100" w:type="dxa"/>
        <w:left w:w="100" w:type="dxa"/>
        <w:bottom w:w="100" w:type="dxa"/>
        <w:right w:w="100" w:type="dxa"/>
      </w:tblCellMar>
    </w:tblPr>
  </w:style>
  <w:style w:type="table" w:customStyle="1" w:styleId="39">
    <w:name w:val="39"/>
    <w:basedOn w:val="TableNormal"/>
    <w:tblPr>
      <w:tblStyleRowBandSize w:val="1"/>
      <w:tblStyleColBandSize w:val="1"/>
      <w:tblCellMar>
        <w:left w:w="0" w:type="dxa"/>
        <w:right w:w="0" w:type="dxa"/>
      </w:tblCellMar>
    </w:tblPr>
  </w:style>
  <w:style w:type="table" w:customStyle="1" w:styleId="38">
    <w:name w:val="38"/>
    <w:basedOn w:val="TableNormal"/>
    <w:tblPr>
      <w:tblStyleRowBandSize w:val="1"/>
      <w:tblStyleColBandSize w:val="1"/>
      <w:tblCellMar>
        <w:top w:w="100" w:type="dxa"/>
        <w:left w:w="100" w:type="dxa"/>
        <w:bottom w:w="100" w:type="dxa"/>
        <w:right w:w="100" w:type="dxa"/>
      </w:tblCellMar>
    </w:tblPr>
  </w:style>
  <w:style w:type="table" w:customStyle="1" w:styleId="37">
    <w:name w:val="37"/>
    <w:basedOn w:val="TableNormal"/>
    <w:tblPr>
      <w:tblStyleRowBandSize w:val="1"/>
      <w:tblStyleColBandSize w:val="1"/>
      <w:tblCellMar>
        <w:left w:w="0" w:type="dxa"/>
        <w:right w:w="0" w:type="dxa"/>
      </w:tblCellMar>
    </w:tblPr>
  </w:style>
  <w:style w:type="table" w:customStyle="1" w:styleId="36">
    <w:name w:val="36"/>
    <w:basedOn w:val="TableNormal"/>
    <w:tblPr>
      <w:tblStyleRowBandSize w:val="1"/>
      <w:tblStyleColBandSize w:val="1"/>
      <w:tblCellMar>
        <w:top w:w="100" w:type="dxa"/>
        <w:left w:w="100" w:type="dxa"/>
        <w:bottom w:w="100" w:type="dxa"/>
        <w:right w:w="100" w:type="dxa"/>
      </w:tblCellMar>
    </w:tblPr>
  </w:style>
  <w:style w:type="table" w:customStyle="1" w:styleId="35">
    <w:name w:val="35"/>
    <w:basedOn w:val="TableNormal"/>
    <w:tblPr>
      <w:tblStyleRowBandSize w:val="1"/>
      <w:tblStyleColBandSize w:val="1"/>
      <w:tblCellMar>
        <w:left w:w="0" w:type="dxa"/>
        <w:right w:w="0" w:type="dxa"/>
      </w:tblCellMar>
    </w:tblPr>
  </w:style>
  <w:style w:type="table" w:customStyle="1" w:styleId="34">
    <w:name w:val="34"/>
    <w:basedOn w:val="TableNormal"/>
    <w:tblPr>
      <w:tblStyleRowBandSize w:val="1"/>
      <w:tblStyleColBandSize w:val="1"/>
      <w:tblCellMar>
        <w:top w:w="100" w:type="dxa"/>
        <w:left w:w="100" w:type="dxa"/>
        <w:bottom w:w="100" w:type="dxa"/>
        <w:right w:w="100" w:type="dxa"/>
      </w:tblCellMar>
    </w:tblPr>
  </w:style>
  <w:style w:type="table" w:customStyle="1" w:styleId="33">
    <w:name w:val="33"/>
    <w:basedOn w:val="TableNormal"/>
    <w:tblPr>
      <w:tblStyleRowBandSize w:val="1"/>
      <w:tblStyleColBandSize w:val="1"/>
      <w:tblCellMar>
        <w:left w:w="0" w:type="dxa"/>
        <w:right w:w="0" w:type="dxa"/>
      </w:tblCellMar>
    </w:tblPr>
  </w:style>
  <w:style w:type="table" w:customStyle="1" w:styleId="32">
    <w:name w:val="32"/>
    <w:basedOn w:val="TableNormal"/>
    <w:tblPr>
      <w:tblStyleRowBandSize w:val="1"/>
      <w:tblStyleColBandSize w:val="1"/>
      <w:tblCellMar>
        <w:top w:w="100" w:type="dxa"/>
        <w:left w:w="100" w:type="dxa"/>
        <w:bottom w:w="100" w:type="dxa"/>
        <w:right w:w="100" w:type="dxa"/>
      </w:tblCellMar>
    </w:tblPr>
  </w:style>
  <w:style w:type="table" w:customStyle="1" w:styleId="31">
    <w:name w:val="31"/>
    <w:basedOn w:val="TableNormal"/>
    <w:tblPr>
      <w:tblStyleRowBandSize w:val="1"/>
      <w:tblStyleColBandSize w:val="1"/>
      <w:tblCellMar>
        <w:top w:w="100" w:type="dxa"/>
        <w:left w:w="100" w:type="dxa"/>
        <w:bottom w:w="100" w:type="dxa"/>
        <w:right w:w="100" w:type="dxa"/>
      </w:tblCellMar>
    </w:tblPr>
  </w:style>
  <w:style w:type="paragraph" w:styleId="Header">
    <w:name w:val="header"/>
    <w:aliases w:val="TIES RISE - Header"/>
    <w:basedOn w:val="Normal"/>
    <w:link w:val="HeaderChar"/>
    <w:uiPriority w:val="99"/>
    <w:unhideWhenUsed/>
    <w:rsid w:val="00CA5FFC"/>
    <w:pPr>
      <w:pBdr>
        <w:top w:val="nil"/>
        <w:left w:val="nil"/>
        <w:bottom w:val="nil"/>
        <w:right w:val="nil"/>
        <w:between w:val="nil"/>
      </w:pBdr>
      <w:tabs>
        <w:tab w:val="center" w:pos="4680"/>
        <w:tab w:val="right" w:pos="9360"/>
      </w:tabs>
      <w:spacing w:before="480" w:after="480" w:line="240" w:lineRule="auto"/>
      <w:jc w:val="center"/>
    </w:pPr>
    <w:rPr>
      <w:rFonts w:eastAsia="Times New Roman" w:cs="Times New Roman"/>
      <w:b/>
      <w:bCs/>
      <w:sz w:val="28"/>
      <w:szCs w:val="28"/>
    </w:rPr>
  </w:style>
  <w:style w:type="character" w:customStyle="1" w:styleId="HeaderChar">
    <w:name w:val="Header Char"/>
    <w:aliases w:val="TIES RISE - Header Char"/>
    <w:basedOn w:val="DefaultParagraphFont"/>
    <w:link w:val="Header"/>
    <w:uiPriority w:val="99"/>
    <w:rsid w:val="00CA5FFC"/>
    <w:rPr>
      <w:rFonts w:asciiTheme="majorHAnsi" w:eastAsia="Times New Roman" w:hAnsiTheme="majorHAnsi" w:cs="Times New Roman"/>
      <w:b/>
      <w:bCs/>
      <w:color w:val="404040" w:themeColor="text1" w:themeTint="BF"/>
      <w:sz w:val="28"/>
      <w:szCs w:val="28"/>
    </w:rPr>
  </w:style>
  <w:style w:type="paragraph" w:styleId="Footer">
    <w:name w:val="footer"/>
    <w:aliases w:val="TIES RISE Footer"/>
    <w:basedOn w:val="Normal"/>
    <w:link w:val="FooterChar"/>
    <w:uiPriority w:val="99"/>
    <w:unhideWhenUsed/>
    <w:rsid w:val="00CA5FFC"/>
    <w:pPr>
      <w:ind w:right="-90"/>
      <w:jc w:val="center"/>
    </w:pPr>
    <w:rPr>
      <w:rFonts w:cs="Times New Roman"/>
    </w:rPr>
  </w:style>
  <w:style w:type="character" w:customStyle="1" w:styleId="FooterChar">
    <w:name w:val="Footer Char"/>
    <w:aliases w:val="TIES RISE Footer Char"/>
    <w:basedOn w:val="DefaultParagraphFont"/>
    <w:link w:val="Footer"/>
    <w:uiPriority w:val="99"/>
    <w:rsid w:val="00CA5FFC"/>
    <w:rPr>
      <w:rFonts w:asciiTheme="majorHAnsi" w:hAnsiTheme="majorHAnsi" w:cs="Times New Roman"/>
      <w:color w:val="404040" w:themeColor="text1" w:themeTint="BF"/>
      <w:sz w:val="24"/>
    </w:rPr>
  </w:style>
  <w:style w:type="paragraph" w:styleId="NormalWeb">
    <w:name w:val="Normal (Web)"/>
    <w:basedOn w:val="Normal"/>
    <w:uiPriority w:val="99"/>
    <w:unhideWhenUsed/>
    <w:rsid w:val="007B74C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30">
    <w:name w:val="30"/>
    <w:basedOn w:val="TableNormal"/>
    <w:tblPr>
      <w:tblStyleRowBandSize w:val="1"/>
      <w:tblStyleColBandSize w:val="1"/>
      <w:tblCellMar>
        <w:top w:w="100" w:type="dxa"/>
        <w:left w:w="100" w:type="dxa"/>
        <w:bottom w:w="100" w:type="dxa"/>
        <w:right w:w="100" w:type="dxa"/>
      </w:tblCellMar>
    </w:tblPr>
  </w:style>
  <w:style w:type="table" w:customStyle="1" w:styleId="29">
    <w:name w:val="29"/>
    <w:basedOn w:val="TableNormal"/>
    <w:tblPr>
      <w:tblStyleRowBandSize w:val="1"/>
      <w:tblStyleColBandSize w:val="1"/>
      <w:tblCellMar>
        <w:top w:w="100" w:type="dxa"/>
        <w:left w:w="100" w:type="dxa"/>
        <w:bottom w:w="100" w:type="dxa"/>
        <w:right w:w="100" w:type="dxa"/>
      </w:tblCellMar>
    </w:tblPr>
  </w:style>
  <w:style w:type="table" w:customStyle="1" w:styleId="28">
    <w:name w:val="28"/>
    <w:basedOn w:val="TableNormal"/>
    <w:tblPr>
      <w:tblStyleRowBandSize w:val="1"/>
      <w:tblStyleColBandSize w:val="1"/>
      <w:tblCellMar>
        <w:top w:w="100" w:type="dxa"/>
        <w:left w:w="100" w:type="dxa"/>
        <w:bottom w:w="100" w:type="dxa"/>
        <w:right w:w="100" w:type="dxa"/>
      </w:tblCellMar>
    </w:tblPr>
  </w:style>
  <w:style w:type="table" w:customStyle="1" w:styleId="27">
    <w:name w:val="27"/>
    <w:basedOn w:val="TableNormal"/>
    <w:tblPr>
      <w:tblStyleRowBandSize w:val="1"/>
      <w:tblStyleColBandSize w:val="1"/>
      <w:tblCellMar>
        <w:top w:w="100" w:type="dxa"/>
        <w:left w:w="100" w:type="dxa"/>
        <w:bottom w:w="100" w:type="dxa"/>
        <w:right w:w="100" w:type="dxa"/>
      </w:tblCellMar>
    </w:tblPr>
  </w:style>
  <w:style w:type="table" w:customStyle="1" w:styleId="26">
    <w:name w:val="26"/>
    <w:basedOn w:val="TableNormal"/>
    <w:tblPr>
      <w:tblStyleRowBandSize w:val="1"/>
      <w:tblStyleColBandSize w:val="1"/>
      <w:tblCellMar>
        <w:top w:w="100" w:type="dxa"/>
        <w:left w:w="100" w:type="dxa"/>
        <w:bottom w:w="100" w:type="dxa"/>
        <w:right w:w="100" w:type="dxa"/>
      </w:tblCellMar>
    </w:tblPr>
  </w:style>
  <w:style w:type="table" w:customStyle="1" w:styleId="25">
    <w:name w:val="25"/>
    <w:basedOn w:val="TableNormal"/>
    <w:tblPr>
      <w:tblStyleRowBandSize w:val="1"/>
      <w:tblStyleColBandSize w:val="1"/>
      <w:tblCellMar>
        <w:top w:w="100" w:type="dxa"/>
        <w:left w:w="100" w:type="dxa"/>
        <w:bottom w:w="100" w:type="dxa"/>
        <w:right w:w="100" w:type="dxa"/>
      </w:tblCellMar>
    </w:tblPr>
  </w:style>
  <w:style w:type="table" w:customStyle="1" w:styleId="24">
    <w:name w:val="24"/>
    <w:basedOn w:val="TableNormal"/>
    <w:tblPr>
      <w:tblStyleRowBandSize w:val="1"/>
      <w:tblStyleColBandSize w:val="1"/>
      <w:tblCellMar>
        <w:top w:w="100" w:type="dxa"/>
        <w:left w:w="100" w:type="dxa"/>
        <w:bottom w:w="100" w:type="dxa"/>
        <w:right w:w="100" w:type="dxa"/>
      </w:tblCellMar>
    </w:tblPr>
  </w:style>
  <w:style w:type="table" w:customStyle="1" w:styleId="23">
    <w:name w:val="23"/>
    <w:basedOn w:val="TableNormal"/>
    <w:tblPr>
      <w:tblStyleRowBandSize w:val="1"/>
      <w:tblStyleColBandSize w:val="1"/>
      <w:tblCellMar>
        <w:top w:w="100" w:type="dxa"/>
        <w:left w:w="100" w:type="dxa"/>
        <w:bottom w:w="100" w:type="dxa"/>
        <w:right w:w="100" w:type="dxa"/>
      </w:tblCellMar>
    </w:tblPr>
  </w:style>
  <w:style w:type="table" w:customStyle="1" w:styleId="22">
    <w:name w:val="22"/>
    <w:basedOn w:val="TableNormal"/>
    <w:tblPr>
      <w:tblStyleRowBandSize w:val="1"/>
      <w:tblStyleColBandSize w:val="1"/>
      <w:tblCellMar>
        <w:top w:w="100" w:type="dxa"/>
        <w:left w:w="100" w:type="dxa"/>
        <w:bottom w:w="100" w:type="dxa"/>
        <w:right w:w="100" w:type="dxa"/>
      </w:tblCellMar>
    </w:tblPr>
  </w:style>
  <w:style w:type="table" w:customStyle="1" w:styleId="21">
    <w:name w:val="21"/>
    <w:basedOn w:val="TableNormal"/>
    <w:tblPr>
      <w:tblStyleRowBandSize w:val="1"/>
      <w:tblStyleColBandSize w:val="1"/>
      <w:tblCellMar>
        <w:top w:w="100" w:type="dxa"/>
        <w:left w:w="100" w:type="dxa"/>
        <w:bottom w:w="100" w:type="dxa"/>
        <w:right w:w="100" w:type="dxa"/>
      </w:tblCellMar>
    </w:tblPr>
  </w:style>
  <w:style w:type="table" w:customStyle="1" w:styleId="20">
    <w:name w:val="20"/>
    <w:basedOn w:val="TableNormal"/>
    <w:tblPr>
      <w:tblStyleRowBandSize w:val="1"/>
      <w:tblStyleColBandSize w:val="1"/>
      <w:tblCellMar>
        <w:top w:w="100" w:type="dxa"/>
        <w:left w:w="100" w:type="dxa"/>
        <w:bottom w:w="100" w:type="dxa"/>
        <w:right w:w="100" w:type="dxa"/>
      </w:tblCellMar>
    </w:tblPr>
  </w:style>
  <w:style w:type="table" w:customStyle="1" w:styleId="19">
    <w:name w:val="19"/>
    <w:basedOn w:val="TableNormal"/>
    <w:tblPr>
      <w:tblStyleRowBandSize w:val="1"/>
      <w:tblStyleColBandSize w:val="1"/>
      <w:tblCellMar>
        <w:top w:w="100" w:type="dxa"/>
        <w:left w:w="100" w:type="dxa"/>
        <w:bottom w:w="100" w:type="dxa"/>
        <w:right w:w="100" w:type="dxa"/>
      </w:tblCellMar>
    </w:tblPr>
  </w:style>
  <w:style w:type="table" w:customStyle="1" w:styleId="18">
    <w:name w:val="18"/>
    <w:basedOn w:val="TableNormal"/>
    <w:tblPr>
      <w:tblStyleRowBandSize w:val="1"/>
      <w:tblStyleColBandSize w:val="1"/>
      <w:tblCellMar>
        <w:top w:w="100" w:type="dxa"/>
        <w:left w:w="100" w:type="dxa"/>
        <w:bottom w:w="100" w:type="dxa"/>
        <w:right w:w="100" w:type="dxa"/>
      </w:tblCellMar>
    </w:tblPr>
  </w:style>
  <w:style w:type="table" w:customStyle="1" w:styleId="17">
    <w:name w:val="17"/>
    <w:basedOn w:val="TableNormal"/>
    <w:tblPr>
      <w:tblStyleRowBandSize w:val="1"/>
      <w:tblStyleColBandSize w:val="1"/>
      <w:tblCellMar>
        <w:top w:w="100" w:type="dxa"/>
        <w:left w:w="100" w:type="dxa"/>
        <w:bottom w:w="100" w:type="dxa"/>
        <w:right w:w="100" w:type="dxa"/>
      </w:tblCellMar>
    </w:tblPr>
  </w:style>
  <w:style w:type="table" w:customStyle="1" w:styleId="16">
    <w:name w:val="16"/>
    <w:basedOn w:val="TableNormal"/>
    <w:tblPr>
      <w:tblStyleRowBandSize w:val="1"/>
      <w:tblStyleColBandSize w:val="1"/>
      <w:tblCellMar>
        <w:top w:w="100" w:type="dxa"/>
        <w:left w:w="100" w:type="dxa"/>
        <w:bottom w:w="100" w:type="dxa"/>
        <w:right w:w="100" w:type="dxa"/>
      </w:tblCellMar>
    </w:tblPr>
  </w:style>
  <w:style w:type="table" w:customStyle="1" w:styleId="15">
    <w:name w:val="15"/>
    <w:basedOn w:val="TableNormal"/>
    <w:tblPr>
      <w:tblStyleRowBandSize w:val="1"/>
      <w:tblStyleColBandSize w:val="1"/>
      <w:tblCellMar>
        <w:top w:w="100" w:type="dxa"/>
        <w:left w:w="100" w:type="dxa"/>
        <w:bottom w:w="100" w:type="dxa"/>
        <w:right w:w="100" w:type="dxa"/>
      </w:tblCellMar>
    </w:tblPr>
  </w:style>
  <w:style w:type="table" w:customStyle="1" w:styleId="14">
    <w:name w:val="14"/>
    <w:basedOn w:val="TableNormal"/>
    <w:tblPr>
      <w:tblStyleRowBandSize w:val="1"/>
      <w:tblStyleColBandSize w:val="1"/>
      <w:tblCellMar>
        <w:top w:w="100" w:type="dxa"/>
        <w:left w:w="100" w:type="dxa"/>
        <w:bottom w:w="100" w:type="dxa"/>
        <w:right w:w="100" w:type="dxa"/>
      </w:tblCellMar>
    </w:tblPr>
  </w:style>
  <w:style w:type="table" w:customStyle="1" w:styleId="13">
    <w:name w:val="13"/>
    <w:basedOn w:val="TableNormal"/>
    <w:tblPr>
      <w:tblStyleRowBandSize w:val="1"/>
      <w:tblStyleColBandSize w:val="1"/>
      <w:tblCellMar>
        <w:top w:w="100" w:type="dxa"/>
        <w:left w:w="100" w:type="dxa"/>
        <w:bottom w:w="100" w:type="dxa"/>
        <w:right w:w="100" w:type="dxa"/>
      </w:tblCellMar>
    </w:tblPr>
  </w:style>
  <w:style w:type="table" w:customStyle="1" w:styleId="12">
    <w:name w:val="12"/>
    <w:basedOn w:val="TableNormal"/>
    <w:tblPr>
      <w:tblStyleRowBandSize w:val="1"/>
      <w:tblStyleColBandSize w:val="1"/>
      <w:tblCellMar>
        <w:top w:w="100" w:type="dxa"/>
        <w:left w:w="100" w:type="dxa"/>
        <w:bottom w:w="100" w:type="dxa"/>
        <w:right w:w="100" w:type="dxa"/>
      </w:tblCellMar>
    </w:tblPr>
  </w:style>
  <w:style w:type="table" w:customStyle="1" w:styleId="11">
    <w:name w:val="11"/>
    <w:basedOn w:val="TableNormal"/>
    <w:tblPr>
      <w:tblStyleRowBandSize w:val="1"/>
      <w:tblStyleColBandSize w:val="1"/>
      <w:tblCellMar>
        <w:top w:w="100" w:type="dxa"/>
        <w:left w:w="100" w:type="dxa"/>
        <w:bottom w:w="100" w:type="dxa"/>
        <w:right w:w="100" w:type="dxa"/>
      </w:tblCellMar>
    </w:tblPr>
  </w:style>
  <w:style w:type="table" w:customStyle="1" w:styleId="10">
    <w:name w:val="10"/>
    <w:basedOn w:val="TableNormal"/>
    <w:tblPr>
      <w:tblStyleRowBandSize w:val="1"/>
      <w:tblStyleColBandSize w:val="1"/>
      <w:tblCellMar>
        <w:top w:w="100" w:type="dxa"/>
        <w:left w:w="100" w:type="dxa"/>
        <w:bottom w:w="100" w:type="dxa"/>
        <w:right w:w="100" w:type="dxa"/>
      </w:tblCellMar>
    </w:tbl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FootnoteText">
    <w:name w:val="footnote text"/>
    <w:basedOn w:val="Normal"/>
    <w:link w:val="FootnoteTextChar"/>
    <w:uiPriority w:val="99"/>
    <w:unhideWhenUsed/>
    <w:rsid w:val="00712738"/>
    <w:pPr>
      <w:spacing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712738"/>
    <w:rPr>
      <w:rFonts w:asciiTheme="minorHAnsi" w:eastAsiaTheme="minorHAnsi" w:hAnsiTheme="minorHAnsi" w:cstheme="minorBidi"/>
      <w:color w:val="404040" w:themeColor="text1" w:themeTint="BF"/>
      <w:sz w:val="20"/>
      <w:szCs w:val="20"/>
    </w:rPr>
  </w:style>
  <w:style w:type="character" w:styleId="FootnoteReference">
    <w:name w:val="footnote reference"/>
    <w:basedOn w:val="DefaultParagraphFont"/>
    <w:uiPriority w:val="99"/>
    <w:semiHidden/>
    <w:unhideWhenUsed/>
    <w:rsid w:val="00712738"/>
    <w:rPr>
      <w:rFonts w:asciiTheme="majorHAnsi" w:hAnsiTheme="majorHAnsi"/>
      <w:color w:val="404040" w:themeColor="text1" w:themeTint="BF"/>
      <w:sz w:val="24"/>
      <w:vertAlign w:val="superscript"/>
    </w:rPr>
  </w:style>
  <w:style w:type="paragraph" w:customStyle="1" w:styleId="Default">
    <w:name w:val="Default"/>
    <w:rsid w:val="003C5905"/>
    <w:pPr>
      <w:autoSpaceDE w:val="0"/>
      <w:autoSpaceDN w:val="0"/>
      <w:adjustRightInd w:val="0"/>
      <w:spacing w:line="240" w:lineRule="auto"/>
    </w:pPr>
    <w:rPr>
      <w:rFonts w:asciiTheme="majorHAnsi" w:eastAsiaTheme="minorHAnsi" w:hAnsiTheme="majorHAnsi" w:cs="Times New Roman"/>
      <w:color w:val="404040" w:themeColor="text1" w:themeTint="BF"/>
      <w:sz w:val="24"/>
      <w:szCs w:val="24"/>
    </w:rPr>
  </w:style>
  <w:style w:type="character" w:styleId="Hyperlink">
    <w:name w:val="Hyperlink"/>
    <w:basedOn w:val="DefaultParagraphFont"/>
    <w:uiPriority w:val="99"/>
    <w:unhideWhenUsed/>
    <w:rsid w:val="006811E6"/>
    <w:rPr>
      <w:rFonts w:asciiTheme="majorHAnsi" w:hAnsiTheme="majorHAnsi"/>
      <w:color w:val="0563C1" w:themeColor="hyperlink"/>
      <w:sz w:val="24"/>
      <w:u w:val="single"/>
    </w:rPr>
  </w:style>
  <w:style w:type="character" w:styleId="UnresolvedMention">
    <w:name w:val="Unresolved Mention"/>
    <w:basedOn w:val="DefaultParagraphFont"/>
    <w:uiPriority w:val="99"/>
    <w:semiHidden/>
    <w:unhideWhenUsed/>
    <w:rsid w:val="006811E6"/>
    <w:rPr>
      <w:rFonts w:asciiTheme="majorHAnsi" w:hAnsiTheme="majorHAnsi"/>
      <w:color w:val="605E5C"/>
      <w:sz w:val="24"/>
      <w:shd w:val="clear" w:color="auto" w:fill="E1DFDD"/>
    </w:rPr>
  </w:style>
  <w:style w:type="character" w:styleId="FollowedHyperlink">
    <w:name w:val="FollowedHyperlink"/>
    <w:basedOn w:val="DefaultParagraphFont"/>
    <w:uiPriority w:val="99"/>
    <w:semiHidden/>
    <w:unhideWhenUsed/>
    <w:rsid w:val="006811E6"/>
    <w:rPr>
      <w:rFonts w:asciiTheme="majorHAnsi" w:hAnsiTheme="majorHAnsi"/>
      <w:color w:val="954F72" w:themeColor="followedHyperlink"/>
      <w:sz w:val="24"/>
      <w:u w:val="single"/>
    </w:rPr>
  </w:style>
  <w:style w:type="paragraph" w:customStyle="1" w:styleId="TIESRISE-RatingScale-LightGreen">
    <w:name w:val="TIES RISE-Rating Scale-Light Green"/>
    <w:basedOn w:val="Normal"/>
    <w:qFormat/>
    <w:rsid w:val="00CF74AB"/>
    <w:pPr>
      <w:shd w:val="clear" w:color="auto" w:fill="B0BF36"/>
      <w:jc w:val="center"/>
    </w:pPr>
    <w:rPr>
      <w:rFonts w:eastAsia="Times New Roman" w:cs="Times New Roman"/>
      <w:b/>
      <w:color w:val="262626"/>
      <w:sz w:val="28"/>
      <w:szCs w:val="28"/>
    </w:rPr>
  </w:style>
  <w:style w:type="paragraph" w:customStyle="1" w:styleId="TIESRISEBodyText">
    <w:name w:val="TIES RISE Body Text"/>
    <w:basedOn w:val="Normal"/>
    <w:qFormat/>
    <w:rsid w:val="00CA5FFC"/>
    <w:pPr>
      <w:tabs>
        <w:tab w:val="left" w:pos="720"/>
      </w:tabs>
      <w:spacing w:before="240"/>
      <w:ind w:left="720"/>
    </w:pPr>
    <w:rPr>
      <w:rFonts w:cstheme="majorHAnsi"/>
    </w:rPr>
  </w:style>
  <w:style w:type="paragraph" w:customStyle="1" w:styleId="TIESRISE-Heading2-NoBackground-Gray">
    <w:name w:val="TIES RISE-Heading 2-No Background-Gray"/>
    <w:basedOn w:val="Heading2"/>
    <w:qFormat/>
    <w:rsid w:val="00CA5FFC"/>
    <w:pPr>
      <w:shd w:val="clear" w:color="auto" w:fill="auto"/>
      <w:spacing w:line="240" w:lineRule="auto"/>
    </w:pPr>
  </w:style>
  <w:style w:type="paragraph" w:styleId="Revision">
    <w:name w:val="Revision"/>
    <w:hidden/>
    <w:uiPriority w:val="99"/>
    <w:semiHidden/>
    <w:rsid w:val="009E2A98"/>
    <w:pPr>
      <w:spacing w:line="240" w:lineRule="auto"/>
    </w:pPr>
  </w:style>
  <w:style w:type="paragraph" w:customStyle="1" w:styleId="Heading2-TIESRISE-Purple">
    <w:name w:val="Heading 2-TIES RISE-Purple"/>
    <w:basedOn w:val="Heading2"/>
    <w:qFormat/>
    <w:rsid w:val="003C5905"/>
    <w:pPr>
      <w:shd w:val="clear" w:color="auto" w:fill="7560A7"/>
    </w:pPr>
    <w:rPr>
      <w:color w:val="FFFFFF" w:themeColor="background1"/>
    </w:rPr>
  </w:style>
  <w:style w:type="paragraph" w:customStyle="1" w:styleId="Heading2-TIESRISE-DarkGreen">
    <w:name w:val="Heading 2-TIES RISE-Dark Green"/>
    <w:basedOn w:val="Heading2"/>
    <w:qFormat/>
    <w:rsid w:val="003C5905"/>
    <w:pPr>
      <w:shd w:val="clear" w:color="auto" w:fill="34685E"/>
    </w:pPr>
    <w:rPr>
      <w:color w:val="FFFFFF" w:themeColor="background1"/>
    </w:rPr>
  </w:style>
  <w:style w:type="paragraph" w:customStyle="1" w:styleId="Heading2-TIESRISE-LightBlue">
    <w:name w:val="Heading 2-TIES RISE-Light Blue"/>
    <w:basedOn w:val="Heading2"/>
    <w:qFormat/>
    <w:rsid w:val="003C5905"/>
    <w:pPr>
      <w:shd w:val="clear" w:color="auto" w:fill="5CB1E1"/>
    </w:pPr>
  </w:style>
  <w:style w:type="paragraph" w:customStyle="1" w:styleId="TIESRISE-RatingScale-LightBlue">
    <w:name w:val="TIES RISE-Rating Scale-Light Blue"/>
    <w:basedOn w:val="TIESRISE-RatingScale-LightGreen"/>
    <w:qFormat/>
    <w:rsid w:val="003C5905"/>
    <w:pPr>
      <w:shd w:val="clear" w:color="auto" w:fill="5CB1E1"/>
    </w:pPr>
  </w:style>
  <w:style w:type="paragraph" w:customStyle="1" w:styleId="TIESRISE-RatingScale-DarkGreen">
    <w:name w:val="TIES RISE-Rating Scale-Dark Green"/>
    <w:basedOn w:val="TIESRISE-RatingScale-LightGreen"/>
    <w:qFormat/>
    <w:rsid w:val="003C5905"/>
    <w:pPr>
      <w:shd w:val="clear" w:color="auto" w:fill="34685E"/>
    </w:pPr>
    <w:rPr>
      <w:color w:val="FFFFFF" w:themeColor="background1"/>
    </w:rPr>
  </w:style>
  <w:style w:type="paragraph" w:customStyle="1" w:styleId="TIESRISE-RatingScale-Purple">
    <w:name w:val="TIES RISE-Rating Scale-Purple"/>
    <w:basedOn w:val="TIESRISE-RatingScale-LightGreen"/>
    <w:qFormat/>
    <w:rsid w:val="003C5905"/>
    <w:pPr>
      <w:shd w:val="clear" w:color="auto" w:fill="7560A7"/>
    </w:pPr>
    <w:rPr>
      <w:color w:val="FFFFFF" w:themeColor="background1"/>
    </w:rPr>
  </w:style>
  <w:style w:type="paragraph" w:customStyle="1" w:styleId="TIESRISE-Heading1-DarkGreen">
    <w:name w:val="TIES RISE-Heading 1-Dark Green"/>
    <w:basedOn w:val="Heading1"/>
    <w:qFormat/>
    <w:rsid w:val="003C5905"/>
    <w:rPr>
      <w:color w:val="34685E"/>
    </w:rPr>
  </w:style>
  <w:style w:type="paragraph" w:customStyle="1" w:styleId="TIESRISE-Heading1-Purple">
    <w:name w:val="TIES RISE-Heading 1-Purple"/>
    <w:basedOn w:val="Heading1"/>
    <w:qFormat/>
    <w:rsid w:val="003C5905"/>
    <w:rPr>
      <w:color w:val="7560A7"/>
    </w:rPr>
  </w:style>
  <w:style w:type="paragraph" w:customStyle="1" w:styleId="TIESRISE-Heading3-LightBlue">
    <w:name w:val="TIES RISE-Heading 3-Light Blue"/>
    <w:basedOn w:val="Heading3"/>
    <w:qFormat/>
    <w:rsid w:val="003C5905"/>
    <w:pPr>
      <w:shd w:val="clear" w:color="auto" w:fill="5CB1E1"/>
    </w:pPr>
  </w:style>
  <w:style w:type="paragraph" w:customStyle="1" w:styleId="TIESRISE-Heading3-Purple">
    <w:name w:val="TIES RISE-Heading 3-Purple"/>
    <w:basedOn w:val="Heading3"/>
    <w:qFormat/>
    <w:rsid w:val="003C5905"/>
    <w:pPr>
      <w:shd w:val="clear" w:color="auto" w:fill="7560A7"/>
    </w:pPr>
    <w:rPr>
      <w:color w:val="FFFFFF" w:themeColor="background1"/>
    </w:rPr>
  </w:style>
  <w:style w:type="paragraph" w:customStyle="1" w:styleId="TIESRISE-Heading3-DarkGreen">
    <w:name w:val="TIES RISE-Heading 3-Dark Green"/>
    <w:basedOn w:val="Heading3"/>
    <w:qFormat/>
    <w:rsid w:val="003C5905"/>
    <w:pPr>
      <w:shd w:val="clear" w:color="auto" w:fill="34685E"/>
    </w:pPr>
    <w:rPr>
      <w:color w:val="FFFFFF" w:themeColor="background1"/>
    </w:rPr>
  </w:style>
  <w:style w:type="paragraph" w:customStyle="1" w:styleId="TIESRISE-Heading2-NoBackground-DarkGreen">
    <w:name w:val="TIES RISE-Heading 2-No Background-Dark Green"/>
    <w:basedOn w:val="TIESRISE-Heading2-NoBackground-Gray"/>
    <w:qFormat/>
    <w:rsid w:val="003C5905"/>
    <w:rPr>
      <w:color w:val="34685E"/>
    </w:rPr>
  </w:style>
  <w:style w:type="paragraph" w:customStyle="1" w:styleId="TIESRISE-Heading2-NoBackground-Purple">
    <w:name w:val="TIES RISE-Heading 2-No Background-Purple"/>
    <w:basedOn w:val="TIESRISE-Heading2-NoBackground-Gray"/>
    <w:qFormat/>
    <w:rsid w:val="003C5905"/>
    <w:rPr>
      <w:color w:val="7560A7"/>
    </w:rPr>
  </w:style>
  <w:style w:type="table" w:styleId="TableGrid">
    <w:name w:val="Table Grid"/>
    <w:basedOn w:val="TableNormal"/>
    <w:uiPriority w:val="39"/>
    <w:rsid w:val="0024721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4.xml"/><Relationship Id="rId25"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eader" Target="header10.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media/image3.png"/><Relationship Id="rId22" Type="http://schemas.openxmlformats.org/officeDocument/2006/relationships/header" Target="header9.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TIES">
      <a:dk1>
        <a:sysClr val="windowText" lastClr="000000"/>
      </a:dk1>
      <a:lt1>
        <a:sysClr val="window" lastClr="FFFFFF"/>
      </a:lt1>
      <a:dk2>
        <a:srgbClr val="000000"/>
      </a:dk2>
      <a:lt2>
        <a:srgbClr val="FFFFFF"/>
      </a:lt2>
      <a:accent1>
        <a:srgbClr val="7560A7"/>
      </a:accent1>
      <a:accent2>
        <a:srgbClr val="34685E"/>
      </a:accent2>
      <a:accent3>
        <a:srgbClr val="B0BF36"/>
      </a:accent3>
      <a:accent4>
        <a:srgbClr val="5CB1E1"/>
      </a:accent4>
      <a:accent5>
        <a:srgbClr val="B5B7B6"/>
      </a:accent5>
      <a:accent6>
        <a:srgbClr val="FFFFFF"/>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aOdsZDINDRo/Z9/MGeCu+/LAn7g==">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</go:docsCustomData>
</go:gDocsCustomXmlDataStorage>
</file>

<file path=customXml/itemProps1.xml><?xml version="1.0" encoding="utf-8"?>
<ds:datastoreItem xmlns:ds="http://schemas.openxmlformats.org/officeDocument/2006/customXml" ds:itemID="{319F7CE1-EBDD-CD4E-A74D-3DD23BB0423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a2761ec8-7198-4440-bea0-e9dd2af28b51}" enabled="1" method="Standard" siteId="{73e15cf5-5dbb-46af-a862-753916269d7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19</Pages>
  <Words>3268</Words>
  <Characters>18633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K Sommer</dc:creator>
  <cp:keywords/>
  <dc:description/>
  <cp:lastModifiedBy>Gail Ghere</cp:lastModifiedBy>
  <cp:revision>2</cp:revision>
  <cp:lastPrinted>2022-05-31T15:36:00Z</cp:lastPrinted>
  <dcterms:created xsi:type="dcterms:W3CDTF">2024-02-07T04:15:00Z</dcterms:created>
  <dcterms:modified xsi:type="dcterms:W3CDTF">2024-02-07T04:15:00Z</dcterms:modified>
</cp:coreProperties>
</file>