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D044C" w14:textId="1BA37BCB" w:rsidR="00FA30CA" w:rsidRPr="00A511C2" w:rsidRDefault="00DA5CF7" w:rsidP="00A511C2">
      <w:pPr>
        <w:pStyle w:val="Heading1"/>
      </w:pPr>
      <w:bookmarkStart w:id="0" w:name="_Toc55560088"/>
      <w:r w:rsidRPr="00A511C2">
        <w:t>Appendix B</w:t>
      </w:r>
      <w:r w:rsidR="00A5264E" w:rsidRPr="00A511C2">
        <w:t>:</w:t>
      </w:r>
      <w:bookmarkStart w:id="1" w:name="_Toc55560089"/>
      <w:bookmarkEnd w:id="0"/>
      <w:r w:rsidR="00B9209D">
        <w:t xml:space="preserve"> </w:t>
      </w:r>
      <w:r w:rsidR="00270A81" w:rsidRPr="00A511C2">
        <w:t>Working Smarter Tool</w:t>
      </w:r>
      <w:bookmarkEnd w:id="1"/>
    </w:p>
    <w:p w14:paraId="36FD2040" w14:textId="366A1E39" w:rsidR="00DA5CF7" w:rsidRPr="00A511C2" w:rsidRDefault="00DA5CF7" w:rsidP="00A511C2">
      <w:pPr>
        <w:pStyle w:val="Heading2"/>
      </w:pPr>
      <w:r w:rsidRPr="00A511C2">
        <w:t>Other Work Group Self-Assessment</w:t>
      </w:r>
    </w:p>
    <w:p w14:paraId="201651BE" w14:textId="28D8CAF0" w:rsidR="00DA5CF7" w:rsidRPr="00A511C2" w:rsidRDefault="000D53E0" w:rsidP="00DA5CF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1C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Part 1</w:t>
      </w:r>
      <w:r w:rsidR="00C5222F" w:rsidRPr="00A511C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. </w:t>
      </w:r>
      <w:r w:rsidR="00DA5CF7" w:rsidRPr="00A511C2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Instructions: </w:t>
      </w:r>
      <w:r w:rsidR="00DA5CF7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Think about the meetings, workgroups, and committees that are already meeting with </w:t>
      </w: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the services provided. Use this section to write down the details and deci</w:t>
      </w:r>
      <w:r w:rsidR="000042EC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de</w:t>
      </w: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whether</w:t>
      </w:r>
      <w:r w:rsidR="000042EC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this group could include agenda items related to person-centered and positive support practices.</w:t>
      </w:r>
      <w:r w:rsidR="008463C7" w:rsidRPr="008463C7">
        <w:rPr>
          <w:rFonts w:asciiTheme="majorHAnsi" w:eastAsiaTheme="majorEastAsia" w:hAnsiTheme="majorHAnsi" w:cstheme="majorHAnsi"/>
          <w:bCs/>
          <w:iCs/>
          <w:color w:val="000000" w:themeColor="text1"/>
          <w:position w:val="1"/>
        </w:rPr>
        <w:t xml:space="preserve"> </w:t>
      </w:r>
      <w:r w:rsidR="008463C7" w:rsidRPr="00B85293">
        <w:rPr>
          <w:rStyle w:val="normaltextrun"/>
          <w:rFonts w:asciiTheme="majorHAnsi" w:eastAsiaTheme="majorEastAsia" w:hAnsiTheme="majorHAnsi" w:cstheme="majorHAnsi"/>
          <w:bCs/>
          <w:iCs/>
          <w:color w:val="000000" w:themeColor="text1"/>
          <w:position w:val="1"/>
        </w:rPr>
        <w:t xml:space="preserve">Copy and paste additional </w:t>
      </w:r>
      <w:r w:rsidR="008463C7">
        <w:rPr>
          <w:rStyle w:val="normaltextrun"/>
          <w:rFonts w:asciiTheme="majorHAnsi" w:eastAsiaTheme="majorEastAsia" w:hAnsiTheme="majorHAnsi" w:cstheme="majorHAnsi"/>
          <w:bCs/>
          <w:iCs/>
          <w:color w:val="000000" w:themeColor="text1"/>
          <w:position w:val="1"/>
        </w:rPr>
        <w:t xml:space="preserve">groups </w:t>
      </w:r>
      <w:r w:rsidR="008463C7" w:rsidRPr="00B85293">
        <w:rPr>
          <w:rStyle w:val="normaltextrun"/>
          <w:rFonts w:asciiTheme="majorHAnsi" w:eastAsiaTheme="majorEastAsia" w:hAnsiTheme="majorHAnsi" w:cstheme="majorHAnsi"/>
          <w:bCs/>
          <w:iCs/>
          <w:color w:val="000000" w:themeColor="text1"/>
          <w:position w:val="1"/>
        </w:rPr>
        <w:t>if more sections on this form are needed.</w:t>
      </w:r>
    </w:p>
    <w:p w14:paraId="5FF252B0" w14:textId="057413D3" w:rsidR="00957744" w:rsidRPr="00A511C2" w:rsidRDefault="00DA5CF7" w:rsidP="00A511C2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A511C2">
        <w:rPr>
          <w:rFonts w:cstheme="minorHAnsi"/>
          <w:bCs/>
          <w:color w:val="000000" w:themeColor="text1"/>
          <w:sz w:val="24"/>
          <w:szCs w:val="24"/>
        </w:rPr>
        <w:t xml:space="preserve">Group name: </w:t>
      </w:r>
    </w:p>
    <w:p w14:paraId="03542616" w14:textId="41C10544" w:rsidR="00957744" w:rsidRPr="00A511C2" w:rsidRDefault="0042444C" w:rsidP="00A511C2">
      <w:pPr>
        <w:shd w:val="clear" w:color="auto" w:fill="F2F2F2" w:themeFill="background1" w:themeFillShade="F2"/>
        <w:spacing w:after="0" w:line="240" w:lineRule="auto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[</w:t>
      </w:r>
      <w:r w:rsidR="00957744" w:rsidRPr="00A511C2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Type the group name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]</w:t>
      </w:r>
    </w:p>
    <w:p w14:paraId="66D06BE0" w14:textId="51293D79" w:rsidR="00DA5CF7" w:rsidRPr="00A511C2" w:rsidRDefault="00DA5CF7" w:rsidP="00A511C2">
      <w:pPr>
        <w:spacing w:before="160"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A511C2">
        <w:rPr>
          <w:rFonts w:cstheme="minorHAnsi"/>
          <w:bCs/>
          <w:color w:val="000000" w:themeColor="text1"/>
          <w:sz w:val="24"/>
          <w:szCs w:val="24"/>
        </w:rPr>
        <w:t xml:space="preserve">Group purpose: </w:t>
      </w:r>
    </w:p>
    <w:p w14:paraId="1AAAB61D" w14:textId="332E0511" w:rsidR="00957744" w:rsidRPr="00A511C2" w:rsidRDefault="0042444C" w:rsidP="00A511C2">
      <w:pPr>
        <w:shd w:val="clear" w:color="auto" w:fill="F2F2F2" w:themeFill="background1" w:themeFillShade="F2"/>
        <w:spacing w:after="0" w:line="240" w:lineRule="auto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[</w:t>
      </w:r>
      <w:r w:rsidR="00957744" w:rsidRPr="00A511C2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Type the group’s purpose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]</w:t>
      </w:r>
    </w:p>
    <w:p w14:paraId="4A794D8E" w14:textId="5E1DAD46" w:rsidR="00DA5CF7" w:rsidRPr="00A511C2" w:rsidRDefault="00DA5CF7" w:rsidP="00A511C2">
      <w:pPr>
        <w:spacing w:before="160"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A511C2">
        <w:rPr>
          <w:rFonts w:cstheme="minorHAnsi"/>
          <w:bCs/>
          <w:color w:val="000000" w:themeColor="text1"/>
          <w:sz w:val="24"/>
          <w:szCs w:val="24"/>
        </w:rPr>
        <w:t>Expected outcome or goals of the group:</w:t>
      </w:r>
    </w:p>
    <w:p w14:paraId="338D4E8A" w14:textId="3C9650BA" w:rsidR="00957744" w:rsidRPr="00A511C2" w:rsidRDefault="0042444C" w:rsidP="00A511C2">
      <w:pPr>
        <w:shd w:val="clear" w:color="auto" w:fill="F2F2F2" w:themeFill="background1" w:themeFillShade="F2"/>
        <w:spacing w:after="0" w:line="240" w:lineRule="auto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[</w:t>
      </w:r>
      <w:r w:rsidR="00957744" w:rsidRPr="00A511C2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Type the expected outcome or goals of the group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]</w:t>
      </w:r>
    </w:p>
    <w:p w14:paraId="2AA11C3A" w14:textId="0D6FD1B9" w:rsidR="00DA5CF7" w:rsidRPr="00A511C2" w:rsidRDefault="00DA5CF7" w:rsidP="00A511C2">
      <w:pPr>
        <w:spacing w:before="160"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A511C2">
        <w:rPr>
          <w:rFonts w:cstheme="minorHAnsi"/>
          <w:bCs/>
          <w:color w:val="000000" w:themeColor="text1"/>
          <w:sz w:val="24"/>
          <w:szCs w:val="24"/>
        </w:rPr>
        <w:t>Group members:</w:t>
      </w:r>
    </w:p>
    <w:p w14:paraId="15CD6779" w14:textId="3C5C1662" w:rsidR="00957744" w:rsidRPr="00A511C2" w:rsidRDefault="0042444C" w:rsidP="00A511C2">
      <w:pPr>
        <w:pStyle w:val="ListParagraph"/>
        <w:numPr>
          <w:ilvl w:val="0"/>
          <w:numId w:val="45"/>
        </w:numPr>
        <w:shd w:val="clear" w:color="auto" w:fill="F2F2F2" w:themeFill="background1" w:themeFillShade="F2"/>
        <w:spacing w:after="0" w:line="240" w:lineRule="auto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[</w:t>
      </w:r>
      <w:r w:rsidR="00957744" w:rsidRPr="00A511C2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List the group members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]</w:t>
      </w:r>
    </w:p>
    <w:p w14:paraId="49D30BFD" w14:textId="364F924D" w:rsidR="000D53E0" w:rsidRPr="00A511C2" w:rsidRDefault="00DA5CF7" w:rsidP="00A511C2">
      <w:pPr>
        <w:pStyle w:val="NoSpacing"/>
        <w:spacing w:before="160"/>
        <w:rPr>
          <w:rFonts w:cstheme="minorHAnsi"/>
          <w:bCs/>
          <w:color w:val="000000" w:themeColor="text1"/>
          <w:sz w:val="24"/>
          <w:szCs w:val="24"/>
        </w:rPr>
      </w:pPr>
      <w:r w:rsidRPr="00A511C2">
        <w:rPr>
          <w:rFonts w:cstheme="minorHAnsi"/>
          <w:bCs/>
          <w:color w:val="000000" w:themeColor="text1"/>
          <w:sz w:val="24"/>
          <w:szCs w:val="24"/>
        </w:rPr>
        <w:t xml:space="preserve">Purpose is related to </w:t>
      </w:r>
      <w:r w:rsidR="000042EC" w:rsidRPr="00A511C2">
        <w:rPr>
          <w:rFonts w:cstheme="minorHAnsi"/>
          <w:bCs/>
          <w:color w:val="000000" w:themeColor="text1"/>
          <w:sz w:val="24"/>
          <w:szCs w:val="24"/>
        </w:rPr>
        <w:t xml:space="preserve">the </w:t>
      </w:r>
      <w:r w:rsidRPr="00A511C2">
        <w:rPr>
          <w:rFonts w:cstheme="minorHAnsi"/>
          <w:bCs/>
          <w:color w:val="000000" w:themeColor="text1"/>
          <w:sz w:val="24"/>
          <w:szCs w:val="24"/>
        </w:rPr>
        <w:t>organization</w:t>
      </w:r>
      <w:r w:rsidR="000042EC" w:rsidRPr="00A511C2">
        <w:rPr>
          <w:rFonts w:cstheme="minorHAnsi"/>
          <w:bCs/>
          <w:color w:val="000000" w:themeColor="text1"/>
          <w:sz w:val="24"/>
          <w:szCs w:val="24"/>
        </w:rPr>
        <w:t>’</w:t>
      </w:r>
      <w:r w:rsidRPr="00A511C2">
        <w:rPr>
          <w:rFonts w:cstheme="minorHAnsi"/>
          <w:bCs/>
          <w:color w:val="000000" w:themeColor="text1"/>
          <w:sz w:val="24"/>
          <w:szCs w:val="24"/>
        </w:rPr>
        <w:t>s person-centered and positive supports</w:t>
      </w:r>
    </w:p>
    <w:p w14:paraId="6C6E6B42" w14:textId="30FB73FE" w:rsidR="000D53E0" w:rsidRPr="00A511C2" w:rsidRDefault="00DA5CF7" w:rsidP="00E728A2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Use </w:t>
      </w:r>
      <w:r w:rsidR="000D53E0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the rating scale below</w:t>
      </w: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D53E0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to assess the degree to which this group addresses this topic:</w:t>
      </w:r>
    </w:p>
    <w:p w14:paraId="520ACEC5" w14:textId="0CA3A984" w:rsidR="000D53E0" w:rsidRPr="00A511C2" w:rsidRDefault="00DA5CF7" w:rsidP="00A511C2">
      <w:pPr>
        <w:pStyle w:val="NoSpacing"/>
        <w:spacing w:before="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="000042EC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=</w:t>
      </w:r>
      <w:r w:rsidR="00714CE6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D53E0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N</w:t>
      </w: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ot related</w:t>
      </w:r>
      <w:r w:rsidR="000D53E0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 person-centered and positive support practices</w:t>
      </w:r>
    </w:p>
    <w:p w14:paraId="59F04B2B" w14:textId="3BB9A583" w:rsidR="000D53E0" w:rsidRPr="00A511C2" w:rsidRDefault="00DA5CF7" w:rsidP="00A511C2">
      <w:pPr>
        <w:pStyle w:val="NoSpacing"/>
        <w:spacing w:before="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="000042EC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=</w:t>
      </w:r>
      <w:r w:rsidR="00714CE6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D53E0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omewhat related</w:t>
      </w:r>
      <w:r w:rsidR="000D53E0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 person-centered and positive support practices</w:t>
      </w:r>
    </w:p>
    <w:p w14:paraId="140B15D7" w14:textId="3DE0CBCE" w:rsidR="00DA5CF7" w:rsidRPr="00A511C2" w:rsidRDefault="00DA5CF7" w:rsidP="00A511C2">
      <w:pPr>
        <w:pStyle w:val="NoSpacing"/>
        <w:spacing w:before="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3</w:t>
      </w:r>
      <w:r w:rsidR="000042EC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=</w:t>
      </w:r>
      <w:r w:rsidR="00714CE6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0D53E0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Strongly</w:t>
      </w:r>
      <w:r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relate</w:t>
      </w:r>
      <w:r w:rsidR="000D53E0" w:rsidRPr="00A511C2">
        <w:rPr>
          <w:rFonts w:asciiTheme="majorHAnsi" w:hAnsiTheme="majorHAnsi" w:cstheme="majorHAnsi"/>
          <w:color w:val="000000" w:themeColor="text1"/>
          <w:sz w:val="24"/>
          <w:szCs w:val="24"/>
        </w:rPr>
        <w:t>d to person-centered and positive support practices</w:t>
      </w:r>
    </w:p>
    <w:p w14:paraId="7F6D8050" w14:textId="06518911" w:rsidR="000D53E0" w:rsidRPr="00A511C2" w:rsidRDefault="000042EC" w:rsidP="00A511C2">
      <w:pPr>
        <w:pStyle w:val="NoSpacing"/>
        <w:spacing w:before="160"/>
        <w:rPr>
          <w:rFonts w:cstheme="minorHAnsi"/>
          <w:bCs/>
          <w:color w:val="000000" w:themeColor="text1"/>
          <w:sz w:val="24"/>
          <w:szCs w:val="24"/>
        </w:rPr>
      </w:pPr>
      <w:r w:rsidRPr="00A511C2">
        <w:rPr>
          <w:rFonts w:cstheme="minorHAnsi"/>
          <w:bCs/>
          <w:color w:val="000000" w:themeColor="text1"/>
          <w:sz w:val="24"/>
          <w:szCs w:val="24"/>
        </w:rPr>
        <w:t xml:space="preserve">Is </w:t>
      </w:r>
      <w:r w:rsidR="000D53E0" w:rsidRPr="00A511C2">
        <w:rPr>
          <w:rFonts w:cstheme="minorHAnsi"/>
          <w:bCs/>
          <w:color w:val="000000" w:themeColor="text1"/>
          <w:sz w:val="24"/>
          <w:szCs w:val="24"/>
        </w:rPr>
        <w:t xml:space="preserve">this group a </w:t>
      </w:r>
      <w:r w:rsidR="00DA5CF7" w:rsidRPr="00A511C2">
        <w:rPr>
          <w:rFonts w:cstheme="minorHAnsi"/>
          <w:bCs/>
          <w:color w:val="000000" w:themeColor="text1"/>
          <w:sz w:val="24"/>
          <w:szCs w:val="24"/>
        </w:rPr>
        <w:t xml:space="preserve">good fit </w:t>
      </w:r>
      <w:r w:rsidR="000D53E0" w:rsidRPr="00A511C2">
        <w:rPr>
          <w:rFonts w:cstheme="minorHAnsi"/>
          <w:bCs/>
          <w:color w:val="000000" w:themeColor="text1"/>
          <w:sz w:val="24"/>
          <w:szCs w:val="24"/>
        </w:rPr>
        <w:t xml:space="preserve">to include </w:t>
      </w:r>
      <w:r w:rsidRPr="00A511C2">
        <w:rPr>
          <w:rFonts w:cstheme="minorHAnsi"/>
          <w:bCs/>
          <w:color w:val="000000" w:themeColor="text1"/>
          <w:sz w:val="24"/>
          <w:szCs w:val="24"/>
        </w:rPr>
        <w:t xml:space="preserve">in </w:t>
      </w:r>
      <w:r w:rsidR="000D53E0" w:rsidRPr="00A511C2">
        <w:rPr>
          <w:rFonts w:cstheme="minorHAnsi"/>
          <w:bCs/>
          <w:color w:val="000000" w:themeColor="text1"/>
          <w:sz w:val="24"/>
          <w:szCs w:val="24"/>
        </w:rPr>
        <w:t>action planning related to</w:t>
      </w:r>
      <w:r w:rsidR="00DA5CF7" w:rsidRPr="00A511C2">
        <w:rPr>
          <w:rFonts w:cstheme="minorHAnsi"/>
          <w:bCs/>
          <w:color w:val="000000" w:themeColor="text1"/>
          <w:sz w:val="24"/>
          <w:szCs w:val="24"/>
        </w:rPr>
        <w:t xml:space="preserve"> person-centered and positive support</w:t>
      </w:r>
      <w:r w:rsidR="000D53E0" w:rsidRPr="00A511C2">
        <w:rPr>
          <w:rFonts w:cstheme="minorHAnsi"/>
          <w:bCs/>
          <w:color w:val="000000" w:themeColor="text1"/>
          <w:sz w:val="24"/>
          <w:szCs w:val="24"/>
        </w:rPr>
        <w:t xml:space="preserve"> practices</w:t>
      </w:r>
      <w:r w:rsidR="00DA5CF7" w:rsidRPr="00A511C2">
        <w:rPr>
          <w:rFonts w:cstheme="minorHAnsi"/>
          <w:bCs/>
          <w:color w:val="000000" w:themeColor="text1"/>
          <w:sz w:val="24"/>
          <w:szCs w:val="24"/>
        </w:rPr>
        <w:t xml:space="preserve">? </w:t>
      </w:r>
    </w:p>
    <w:p w14:paraId="085196ED" w14:textId="428670C2" w:rsidR="00DA5CF7" w:rsidRPr="00A511C2" w:rsidRDefault="0042444C" w:rsidP="00A511C2">
      <w:pPr>
        <w:pStyle w:val="NoSpacing"/>
        <w:shd w:val="clear" w:color="auto" w:fill="F2F2F2" w:themeFill="background1" w:themeFillShade="F2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[</w:t>
      </w:r>
      <w:r w:rsidR="00957744" w:rsidRPr="00A511C2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Type 1 (not a fit), 2 (could fit with modification), or 3</w:t>
      </w:r>
      <w:r w:rsidR="00DA5CF7" w:rsidRPr="00A511C2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="00957744" w:rsidRPr="00A511C2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(</w:t>
      </w:r>
      <w:r w:rsidR="00DA5CF7" w:rsidRPr="00A511C2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good fit)</w:t>
      </w:r>
      <w:r w:rsidR="00957744" w:rsidRPr="00A511C2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to rate if this group is a good fit to include in action planning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]</w:t>
      </w:r>
    </w:p>
    <w:p w14:paraId="50C603C6" w14:textId="77777777" w:rsidR="00DA5CF7" w:rsidRPr="00A511C2" w:rsidRDefault="00DA5CF7" w:rsidP="00A511C2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578B9E7E" w14:textId="77777777" w:rsidR="00DA5CF7" w:rsidRPr="00A511C2" w:rsidRDefault="00DA5CF7" w:rsidP="00A511C2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A511C2">
        <w:rPr>
          <w:rFonts w:cstheme="minorHAnsi"/>
          <w:bCs/>
          <w:color w:val="000000" w:themeColor="text1"/>
          <w:sz w:val="24"/>
          <w:szCs w:val="24"/>
        </w:rPr>
        <w:t>Schedule of meetings (how often and when do they meet):</w:t>
      </w:r>
    </w:p>
    <w:p w14:paraId="0B2306DF" w14:textId="0B046DE7" w:rsidR="00270A81" w:rsidRPr="00A511C2" w:rsidRDefault="0042444C" w:rsidP="00A511C2">
      <w:pPr>
        <w:shd w:val="clear" w:color="auto" w:fill="F2F2F2" w:themeFill="background1" w:themeFillShade="F2"/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A511C2">
        <w:rPr>
          <w:rFonts w:asciiTheme="majorHAnsi" w:hAnsiTheme="majorHAnsi" w:cstheme="majorHAnsi"/>
          <w:i/>
          <w:iCs/>
          <w:sz w:val="24"/>
          <w:szCs w:val="24"/>
        </w:rPr>
        <w:t>[</w:t>
      </w:r>
      <w:r w:rsidR="00957744" w:rsidRPr="00A511C2">
        <w:rPr>
          <w:rFonts w:asciiTheme="majorHAnsi" w:hAnsiTheme="majorHAnsi" w:cstheme="majorHAnsi"/>
          <w:i/>
          <w:iCs/>
          <w:sz w:val="24"/>
          <w:szCs w:val="24"/>
        </w:rPr>
        <w:t>Type how often and when this group meet</w:t>
      </w:r>
      <w:r w:rsidRPr="00A511C2">
        <w:rPr>
          <w:rFonts w:asciiTheme="majorHAnsi" w:hAnsiTheme="majorHAnsi" w:cstheme="majorHAnsi"/>
          <w:i/>
          <w:iCs/>
          <w:sz w:val="24"/>
          <w:szCs w:val="24"/>
        </w:rPr>
        <w:t>s]</w:t>
      </w:r>
      <w:r w:rsidR="00957744" w:rsidRPr="00A511C2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020DD9C8" w14:textId="5FF572D5" w:rsidR="008F61BD" w:rsidRDefault="008F61BD">
      <w:pPr>
        <w:rPr>
          <w:rFonts w:asciiTheme="majorHAnsi" w:hAnsiTheme="majorHAnsi" w:cstheme="majorHAnsi"/>
          <w:b/>
          <w:bCs/>
          <w:color w:val="806000" w:themeColor="accent4" w:themeShade="80"/>
          <w:sz w:val="24"/>
          <w:szCs w:val="24"/>
        </w:rPr>
      </w:pPr>
    </w:p>
    <w:p w14:paraId="6643471E" w14:textId="6C6C5A0B" w:rsidR="00924928" w:rsidRDefault="00924928">
      <w:pPr>
        <w:rPr>
          <w:rFonts w:asciiTheme="majorHAnsi" w:hAnsiTheme="majorHAnsi" w:cstheme="majorHAnsi"/>
          <w:b/>
          <w:bCs/>
          <w:color w:val="806000" w:themeColor="accent4" w:themeShade="80"/>
          <w:sz w:val="24"/>
          <w:szCs w:val="24"/>
        </w:rPr>
      </w:pPr>
    </w:p>
    <w:p w14:paraId="2990B340" w14:textId="774920A4" w:rsidR="00924928" w:rsidRPr="00924928" w:rsidRDefault="00924928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sectPr w:rsidR="00924928" w:rsidRPr="00924928" w:rsidSect="007E00F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8201B" w14:textId="77777777" w:rsidR="003357E8" w:rsidRDefault="003357E8" w:rsidP="00AB5EF3">
      <w:pPr>
        <w:spacing w:after="0" w:line="240" w:lineRule="auto"/>
      </w:pPr>
      <w:r>
        <w:separator/>
      </w:r>
    </w:p>
  </w:endnote>
  <w:endnote w:type="continuationSeparator" w:id="0">
    <w:p w14:paraId="0E2C9861" w14:textId="77777777" w:rsidR="003357E8" w:rsidRDefault="003357E8" w:rsidP="00AB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421247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82C0F2" w14:textId="5C536B4F" w:rsidR="00132249" w:rsidRDefault="00132249" w:rsidP="00623D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1AAA85" w14:textId="77777777" w:rsidR="00132249" w:rsidRDefault="00132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448303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079AA7" w14:textId="617179A8" w:rsidR="00132249" w:rsidRDefault="00132249" w:rsidP="00623D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31</w:t>
        </w:r>
        <w:r>
          <w:rPr>
            <w:rStyle w:val="PageNumber"/>
          </w:rPr>
          <w:fldChar w:fldCharType="end"/>
        </w:r>
      </w:p>
    </w:sdtContent>
  </w:sdt>
  <w:p w14:paraId="43FDD628" w14:textId="77777777" w:rsidR="00132249" w:rsidRDefault="0013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9516A" w14:textId="77777777" w:rsidR="003357E8" w:rsidRDefault="003357E8" w:rsidP="00AB5EF3">
      <w:pPr>
        <w:spacing w:after="0" w:line="240" w:lineRule="auto"/>
      </w:pPr>
      <w:r>
        <w:separator/>
      </w:r>
    </w:p>
  </w:footnote>
  <w:footnote w:type="continuationSeparator" w:id="0">
    <w:p w14:paraId="36806E6D" w14:textId="77777777" w:rsidR="003357E8" w:rsidRDefault="003357E8" w:rsidP="00AB5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2EFB"/>
    <w:multiLevelType w:val="hybridMultilevel"/>
    <w:tmpl w:val="2D961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DB2"/>
    <w:multiLevelType w:val="hybridMultilevel"/>
    <w:tmpl w:val="CC48A3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32A83"/>
    <w:multiLevelType w:val="hybridMultilevel"/>
    <w:tmpl w:val="4C84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7327"/>
    <w:multiLevelType w:val="hybridMultilevel"/>
    <w:tmpl w:val="79C85C92"/>
    <w:lvl w:ilvl="0" w:tplc="89D4EB56">
      <w:start w:val="1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25FFF"/>
    <w:multiLevelType w:val="hybridMultilevel"/>
    <w:tmpl w:val="081A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3606"/>
    <w:multiLevelType w:val="hybridMultilevel"/>
    <w:tmpl w:val="DB60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14AF4"/>
    <w:multiLevelType w:val="hybridMultilevel"/>
    <w:tmpl w:val="693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F005E"/>
    <w:multiLevelType w:val="hybridMultilevel"/>
    <w:tmpl w:val="34B2D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1D5"/>
    <w:multiLevelType w:val="hybridMultilevel"/>
    <w:tmpl w:val="F6AA8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6E0D"/>
    <w:multiLevelType w:val="hybridMultilevel"/>
    <w:tmpl w:val="8F788C2A"/>
    <w:lvl w:ilvl="0" w:tplc="B70A6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7E0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8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40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A1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6C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65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04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00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F71924"/>
    <w:multiLevelType w:val="hybridMultilevel"/>
    <w:tmpl w:val="4A20180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97017"/>
    <w:multiLevelType w:val="hybridMultilevel"/>
    <w:tmpl w:val="CE5E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24797"/>
    <w:multiLevelType w:val="hybridMultilevel"/>
    <w:tmpl w:val="70BC7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02D1"/>
    <w:multiLevelType w:val="hybridMultilevel"/>
    <w:tmpl w:val="78A23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D0FFD"/>
    <w:multiLevelType w:val="hybridMultilevel"/>
    <w:tmpl w:val="0AC8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A11EF"/>
    <w:multiLevelType w:val="hybridMultilevel"/>
    <w:tmpl w:val="6A0848E4"/>
    <w:lvl w:ilvl="0" w:tplc="B38CB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48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4C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4F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A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8D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A3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CA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A2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1C717A"/>
    <w:multiLevelType w:val="hybridMultilevel"/>
    <w:tmpl w:val="25A20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14E8C"/>
    <w:multiLevelType w:val="hybridMultilevel"/>
    <w:tmpl w:val="0ADA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90D1A"/>
    <w:multiLevelType w:val="hybridMultilevel"/>
    <w:tmpl w:val="A338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3680B"/>
    <w:multiLevelType w:val="hybridMultilevel"/>
    <w:tmpl w:val="441693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6D1385"/>
    <w:multiLevelType w:val="hybridMultilevel"/>
    <w:tmpl w:val="79C85C92"/>
    <w:lvl w:ilvl="0" w:tplc="89D4EB56">
      <w:start w:val="1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326F9"/>
    <w:multiLevelType w:val="hybridMultilevel"/>
    <w:tmpl w:val="B24A5C4A"/>
    <w:lvl w:ilvl="0" w:tplc="0F20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88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61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8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48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8F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21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EA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0D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95826"/>
    <w:multiLevelType w:val="hybridMultilevel"/>
    <w:tmpl w:val="EB92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73FC9"/>
    <w:multiLevelType w:val="hybridMultilevel"/>
    <w:tmpl w:val="07C6A0C2"/>
    <w:lvl w:ilvl="0" w:tplc="106EC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EF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FA5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24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63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40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0E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09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26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C06A6"/>
    <w:multiLevelType w:val="hybridMultilevel"/>
    <w:tmpl w:val="8A706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61A0A"/>
    <w:multiLevelType w:val="hybridMultilevel"/>
    <w:tmpl w:val="692EA8D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88D1330"/>
    <w:multiLevelType w:val="hybridMultilevel"/>
    <w:tmpl w:val="A620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D20BF"/>
    <w:multiLevelType w:val="hybridMultilevel"/>
    <w:tmpl w:val="FF32A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465A7"/>
    <w:multiLevelType w:val="hybridMultilevel"/>
    <w:tmpl w:val="E478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C3B93"/>
    <w:multiLevelType w:val="hybridMultilevel"/>
    <w:tmpl w:val="8F18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94648"/>
    <w:multiLevelType w:val="hybridMultilevel"/>
    <w:tmpl w:val="F560F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830D35"/>
    <w:multiLevelType w:val="hybridMultilevel"/>
    <w:tmpl w:val="C47AF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C6390"/>
    <w:multiLevelType w:val="hybridMultilevel"/>
    <w:tmpl w:val="9BD6C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80B6E"/>
    <w:multiLevelType w:val="hybridMultilevel"/>
    <w:tmpl w:val="6A9C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90E3F"/>
    <w:multiLevelType w:val="multilevel"/>
    <w:tmpl w:val="EC36816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F7B82"/>
    <w:multiLevelType w:val="hybridMultilevel"/>
    <w:tmpl w:val="EAB23A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0299E"/>
    <w:multiLevelType w:val="hybridMultilevel"/>
    <w:tmpl w:val="B15A7A86"/>
    <w:lvl w:ilvl="0" w:tplc="D5629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07B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9A2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09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7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A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43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6C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81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D5EDF"/>
    <w:multiLevelType w:val="hybridMultilevel"/>
    <w:tmpl w:val="A22A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61C74"/>
    <w:multiLevelType w:val="hybridMultilevel"/>
    <w:tmpl w:val="773EF96C"/>
    <w:lvl w:ilvl="0" w:tplc="3872DC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4B9E4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83527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27344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B06A8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B1D25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A6B85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35D0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4FBC421C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9" w15:restartNumberingAfterBreak="0">
    <w:nsid w:val="6C8F7F31"/>
    <w:multiLevelType w:val="hybridMultilevel"/>
    <w:tmpl w:val="77F8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17C30"/>
    <w:multiLevelType w:val="hybridMultilevel"/>
    <w:tmpl w:val="25A82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05531"/>
    <w:multiLevelType w:val="hybridMultilevel"/>
    <w:tmpl w:val="B8DE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016DC"/>
    <w:multiLevelType w:val="hybridMultilevel"/>
    <w:tmpl w:val="79C85C92"/>
    <w:lvl w:ilvl="0" w:tplc="89D4EB56">
      <w:start w:val="1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D3A3C"/>
    <w:multiLevelType w:val="hybridMultilevel"/>
    <w:tmpl w:val="C1F0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37499"/>
    <w:multiLevelType w:val="hybridMultilevel"/>
    <w:tmpl w:val="CFAC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C166E"/>
    <w:multiLevelType w:val="hybridMultilevel"/>
    <w:tmpl w:val="32429C40"/>
    <w:lvl w:ilvl="0" w:tplc="859C4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ACA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445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E5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53904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40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0F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60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26796"/>
    <w:multiLevelType w:val="hybridMultilevel"/>
    <w:tmpl w:val="55C04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F227A2"/>
    <w:multiLevelType w:val="hybridMultilevel"/>
    <w:tmpl w:val="9C6098D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0D20A6"/>
    <w:multiLevelType w:val="hybridMultilevel"/>
    <w:tmpl w:val="9C78437A"/>
    <w:lvl w:ilvl="0" w:tplc="6A34AF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17"/>
  </w:num>
  <w:num w:numId="4">
    <w:abstractNumId w:val="45"/>
  </w:num>
  <w:num w:numId="5">
    <w:abstractNumId w:val="36"/>
  </w:num>
  <w:num w:numId="6">
    <w:abstractNumId w:val="23"/>
  </w:num>
  <w:num w:numId="7">
    <w:abstractNumId w:val="7"/>
  </w:num>
  <w:num w:numId="8">
    <w:abstractNumId w:val="21"/>
  </w:num>
  <w:num w:numId="9">
    <w:abstractNumId w:val="0"/>
  </w:num>
  <w:num w:numId="10">
    <w:abstractNumId w:val="31"/>
  </w:num>
  <w:num w:numId="11">
    <w:abstractNumId w:val="30"/>
  </w:num>
  <w:num w:numId="12">
    <w:abstractNumId w:val="22"/>
  </w:num>
  <w:num w:numId="13">
    <w:abstractNumId w:val="1"/>
  </w:num>
  <w:num w:numId="14">
    <w:abstractNumId w:val="19"/>
  </w:num>
  <w:num w:numId="15">
    <w:abstractNumId w:val="24"/>
  </w:num>
  <w:num w:numId="16">
    <w:abstractNumId w:val="46"/>
  </w:num>
  <w:num w:numId="17">
    <w:abstractNumId w:val="12"/>
  </w:num>
  <w:num w:numId="18">
    <w:abstractNumId w:val="48"/>
  </w:num>
  <w:num w:numId="19">
    <w:abstractNumId w:val="15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35"/>
  </w:num>
  <w:num w:numId="25">
    <w:abstractNumId w:val="27"/>
  </w:num>
  <w:num w:numId="26">
    <w:abstractNumId w:val="44"/>
  </w:num>
  <w:num w:numId="27">
    <w:abstractNumId w:val="14"/>
  </w:num>
  <w:num w:numId="28">
    <w:abstractNumId w:val="40"/>
  </w:num>
  <w:num w:numId="29">
    <w:abstractNumId w:val="26"/>
  </w:num>
  <w:num w:numId="30">
    <w:abstractNumId w:val="25"/>
  </w:num>
  <w:num w:numId="31">
    <w:abstractNumId w:val="2"/>
  </w:num>
  <w:num w:numId="32">
    <w:abstractNumId w:val="42"/>
  </w:num>
  <w:num w:numId="33">
    <w:abstractNumId w:val="38"/>
  </w:num>
  <w:num w:numId="34">
    <w:abstractNumId w:val="34"/>
  </w:num>
  <w:num w:numId="35">
    <w:abstractNumId w:val="47"/>
  </w:num>
  <w:num w:numId="36">
    <w:abstractNumId w:val="10"/>
  </w:num>
  <w:num w:numId="37">
    <w:abstractNumId w:val="3"/>
  </w:num>
  <w:num w:numId="38">
    <w:abstractNumId w:val="43"/>
  </w:num>
  <w:num w:numId="39">
    <w:abstractNumId w:val="37"/>
  </w:num>
  <w:num w:numId="40">
    <w:abstractNumId w:val="6"/>
  </w:num>
  <w:num w:numId="41">
    <w:abstractNumId w:val="28"/>
  </w:num>
  <w:num w:numId="42">
    <w:abstractNumId w:val="32"/>
  </w:num>
  <w:num w:numId="43">
    <w:abstractNumId w:val="11"/>
  </w:num>
  <w:num w:numId="44">
    <w:abstractNumId w:val="29"/>
  </w:num>
  <w:num w:numId="45">
    <w:abstractNumId w:val="41"/>
  </w:num>
  <w:num w:numId="46">
    <w:abstractNumId w:val="5"/>
  </w:num>
  <w:num w:numId="47">
    <w:abstractNumId w:val="18"/>
  </w:num>
  <w:num w:numId="48">
    <w:abstractNumId w:val="33"/>
  </w:num>
  <w:num w:numId="49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F8"/>
    <w:rsid w:val="000042EC"/>
    <w:rsid w:val="0000736B"/>
    <w:rsid w:val="0001582D"/>
    <w:rsid w:val="0002352F"/>
    <w:rsid w:val="000249C0"/>
    <w:rsid w:val="00026226"/>
    <w:rsid w:val="00034BC2"/>
    <w:rsid w:val="000433D3"/>
    <w:rsid w:val="00055F31"/>
    <w:rsid w:val="0006583E"/>
    <w:rsid w:val="000705F4"/>
    <w:rsid w:val="00076085"/>
    <w:rsid w:val="000856D1"/>
    <w:rsid w:val="00092EC7"/>
    <w:rsid w:val="0009491E"/>
    <w:rsid w:val="000A0267"/>
    <w:rsid w:val="000A172F"/>
    <w:rsid w:val="000A52F0"/>
    <w:rsid w:val="000C0EE8"/>
    <w:rsid w:val="000C6D9B"/>
    <w:rsid w:val="000D53E0"/>
    <w:rsid w:val="000F6264"/>
    <w:rsid w:val="000F6E67"/>
    <w:rsid w:val="00111B6B"/>
    <w:rsid w:val="00111F64"/>
    <w:rsid w:val="001136C8"/>
    <w:rsid w:val="00115C7C"/>
    <w:rsid w:val="001226D7"/>
    <w:rsid w:val="00131C02"/>
    <w:rsid w:val="00132249"/>
    <w:rsid w:val="00134394"/>
    <w:rsid w:val="00147B04"/>
    <w:rsid w:val="00151216"/>
    <w:rsid w:val="001551C3"/>
    <w:rsid w:val="00161805"/>
    <w:rsid w:val="0016268B"/>
    <w:rsid w:val="001754B7"/>
    <w:rsid w:val="00176051"/>
    <w:rsid w:val="00184CAF"/>
    <w:rsid w:val="001B7351"/>
    <w:rsid w:val="001C2FBD"/>
    <w:rsid w:val="001C446D"/>
    <w:rsid w:val="001C4F27"/>
    <w:rsid w:val="001D29D5"/>
    <w:rsid w:val="001D2B3F"/>
    <w:rsid w:val="001E42AB"/>
    <w:rsid w:val="001F2743"/>
    <w:rsid w:val="001F2D31"/>
    <w:rsid w:val="0020027C"/>
    <w:rsid w:val="002076B6"/>
    <w:rsid w:val="00223A63"/>
    <w:rsid w:val="00226017"/>
    <w:rsid w:val="00226D69"/>
    <w:rsid w:val="00230462"/>
    <w:rsid w:val="00232C99"/>
    <w:rsid w:val="002444A6"/>
    <w:rsid w:val="00263F55"/>
    <w:rsid w:val="002670F6"/>
    <w:rsid w:val="00270A81"/>
    <w:rsid w:val="00273825"/>
    <w:rsid w:val="002818B1"/>
    <w:rsid w:val="002822E2"/>
    <w:rsid w:val="002A6D5A"/>
    <w:rsid w:val="002A7CAA"/>
    <w:rsid w:val="002B30A1"/>
    <w:rsid w:val="002B5866"/>
    <w:rsid w:val="002B62D3"/>
    <w:rsid w:val="002C07EC"/>
    <w:rsid w:val="002C4215"/>
    <w:rsid w:val="002D0403"/>
    <w:rsid w:val="002D22A4"/>
    <w:rsid w:val="002E6418"/>
    <w:rsid w:val="002E6DE2"/>
    <w:rsid w:val="002E7DB5"/>
    <w:rsid w:val="002F06DB"/>
    <w:rsid w:val="002F53E8"/>
    <w:rsid w:val="00304F10"/>
    <w:rsid w:val="003115CD"/>
    <w:rsid w:val="003132A1"/>
    <w:rsid w:val="00324BBA"/>
    <w:rsid w:val="00325AD9"/>
    <w:rsid w:val="003357E8"/>
    <w:rsid w:val="0034073E"/>
    <w:rsid w:val="00344EE7"/>
    <w:rsid w:val="003454F8"/>
    <w:rsid w:val="00362041"/>
    <w:rsid w:val="00370895"/>
    <w:rsid w:val="00385221"/>
    <w:rsid w:val="003919B4"/>
    <w:rsid w:val="0039330E"/>
    <w:rsid w:val="003B5815"/>
    <w:rsid w:val="003B5D21"/>
    <w:rsid w:val="003D3FDB"/>
    <w:rsid w:val="003F4ED9"/>
    <w:rsid w:val="00415AC4"/>
    <w:rsid w:val="00420C1C"/>
    <w:rsid w:val="0042444C"/>
    <w:rsid w:val="00437961"/>
    <w:rsid w:val="00452EDA"/>
    <w:rsid w:val="0046651D"/>
    <w:rsid w:val="00467B3C"/>
    <w:rsid w:val="00473F58"/>
    <w:rsid w:val="004804C3"/>
    <w:rsid w:val="00481BD7"/>
    <w:rsid w:val="0048270E"/>
    <w:rsid w:val="00491205"/>
    <w:rsid w:val="004B0F2F"/>
    <w:rsid w:val="004B154E"/>
    <w:rsid w:val="004B2B42"/>
    <w:rsid w:val="004C14E0"/>
    <w:rsid w:val="004C3090"/>
    <w:rsid w:val="004C484A"/>
    <w:rsid w:val="004E59E4"/>
    <w:rsid w:val="004E7390"/>
    <w:rsid w:val="0050644A"/>
    <w:rsid w:val="0052136C"/>
    <w:rsid w:val="0053110E"/>
    <w:rsid w:val="0056120B"/>
    <w:rsid w:val="00562295"/>
    <w:rsid w:val="00567E8C"/>
    <w:rsid w:val="005708A6"/>
    <w:rsid w:val="005727D1"/>
    <w:rsid w:val="00576A64"/>
    <w:rsid w:val="00583842"/>
    <w:rsid w:val="00591D50"/>
    <w:rsid w:val="005A67E8"/>
    <w:rsid w:val="005B39D6"/>
    <w:rsid w:val="005E0BDB"/>
    <w:rsid w:val="005E3402"/>
    <w:rsid w:val="005E44DE"/>
    <w:rsid w:val="005E469B"/>
    <w:rsid w:val="005F6803"/>
    <w:rsid w:val="00600164"/>
    <w:rsid w:val="0062371B"/>
    <w:rsid w:val="006237A6"/>
    <w:rsid w:val="00623CD4"/>
    <w:rsid w:val="00623DC7"/>
    <w:rsid w:val="00624BC9"/>
    <w:rsid w:val="00630E53"/>
    <w:rsid w:val="00631E7A"/>
    <w:rsid w:val="0063368A"/>
    <w:rsid w:val="00653093"/>
    <w:rsid w:val="00665E0F"/>
    <w:rsid w:val="00687918"/>
    <w:rsid w:val="006B6EAC"/>
    <w:rsid w:val="006B77A7"/>
    <w:rsid w:val="006C18DB"/>
    <w:rsid w:val="006C6449"/>
    <w:rsid w:val="006C6803"/>
    <w:rsid w:val="006E49F5"/>
    <w:rsid w:val="006E4A07"/>
    <w:rsid w:val="00714CE6"/>
    <w:rsid w:val="0072462D"/>
    <w:rsid w:val="00741936"/>
    <w:rsid w:val="00746DE6"/>
    <w:rsid w:val="00772085"/>
    <w:rsid w:val="00796374"/>
    <w:rsid w:val="007A1967"/>
    <w:rsid w:val="007B4774"/>
    <w:rsid w:val="007C4B2D"/>
    <w:rsid w:val="007D2E83"/>
    <w:rsid w:val="007E00F8"/>
    <w:rsid w:val="007E0D37"/>
    <w:rsid w:val="0080517E"/>
    <w:rsid w:val="00820A24"/>
    <w:rsid w:val="008303D4"/>
    <w:rsid w:val="00831408"/>
    <w:rsid w:val="0083268C"/>
    <w:rsid w:val="008463C7"/>
    <w:rsid w:val="0085019C"/>
    <w:rsid w:val="00852A14"/>
    <w:rsid w:val="00862282"/>
    <w:rsid w:val="00875865"/>
    <w:rsid w:val="00875BC0"/>
    <w:rsid w:val="008809AD"/>
    <w:rsid w:val="00884E07"/>
    <w:rsid w:val="00893C2F"/>
    <w:rsid w:val="008C2978"/>
    <w:rsid w:val="008C7F11"/>
    <w:rsid w:val="008D1FE7"/>
    <w:rsid w:val="008D47C8"/>
    <w:rsid w:val="008D52FE"/>
    <w:rsid w:val="008D5CA9"/>
    <w:rsid w:val="008E7C4B"/>
    <w:rsid w:val="008F0DF2"/>
    <w:rsid w:val="008F61BD"/>
    <w:rsid w:val="008F7EB7"/>
    <w:rsid w:val="00902E55"/>
    <w:rsid w:val="00924928"/>
    <w:rsid w:val="009406A3"/>
    <w:rsid w:val="00941E08"/>
    <w:rsid w:val="00957744"/>
    <w:rsid w:val="00961577"/>
    <w:rsid w:val="00964094"/>
    <w:rsid w:val="0096564D"/>
    <w:rsid w:val="00967428"/>
    <w:rsid w:val="00983B5F"/>
    <w:rsid w:val="00983FAE"/>
    <w:rsid w:val="0099689E"/>
    <w:rsid w:val="009A6C15"/>
    <w:rsid w:val="009C0A94"/>
    <w:rsid w:val="009C2FDC"/>
    <w:rsid w:val="009D21D3"/>
    <w:rsid w:val="009D39B0"/>
    <w:rsid w:val="009D5847"/>
    <w:rsid w:val="009F4FCA"/>
    <w:rsid w:val="009F7B54"/>
    <w:rsid w:val="00A04CFD"/>
    <w:rsid w:val="00A1371F"/>
    <w:rsid w:val="00A175DD"/>
    <w:rsid w:val="00A31100"/>
    <w:rsid w:val="00A32E93"/>
    <w:rsid w:val="00A3742F"/>
    <w:rsid w:val="00A44259"/>
    <w:rsid w:val="00A511C2"/>
    <w:rsid w:val="00A5264E"/>
    <w:rsid w:val="00A56F8A"/>
    <w:rsid w:val="00A620BE"/>
    <w:rsid w:val="00A622C1"/>
    <w:rsid w:val="00A7046B"/>
    <w:rsid w:val="00A73AFC"/>
    <w:rsid w:val="00A87AA8"/>
    <w:rsid w:val="00A91B57"/>
    <w:rsid w:val="00A978A7"/>
    <w:rsid w:val="00AA2D12"/>
    <w:rsid w:val="00AB5EF3"/>
    <w:rsid w:val="00AC016A"/>
    <w:rsid w:val="00AD6AA3"/>
    <w:rsid w:val="00AE3947"/>
    <w:rsid w:val="00AE6565"/>
    <w:rsid w:val="00AF09A5"/>
    <w:rsid w:val="00AF1134"/>
    <w:rsid w:val="00AF46DF"/>
    <w:rsid w:val="00B03DA0"/>
    <w:rsid w:val="00B158AE"/>
    <w:rsid w:val="00B26024"/>
    <w:rsid w:val="00B33715"/>
    <w:rsid w:val="00B359AA"/>
    <w:rsid w:val="00B37213"/>
    <w:rsid w:val="00B52FD7"/>
    <w:rsid w:val="00B76FD1"/>
    <w:rsid w:val="00B8703C"/>
    <w:rsid w:val="00B9209D"/>
    <w:rsid w:val="00BA270C"/>
    <w:rsid w:val="00BA4EB0"/>
    <w:rsid w:val="00BB4707"/>
    <w:rsid w:val="00BD2B9C"/>
    <w:rsid w:val="00BD7B3A"/>
    <w:rsid w:val="00BE3313"/>
    <w:rsid w:val="00BE5F97"/>
    <w:rsid w:val="00BE763F"/>
    <w:rsid w:val="00C0683B"/>
    <w:rsid w:val="00C10B2E"/>
    <w:rsid w:val="00C207A4"/>
    <w:rsid w:val="00C5222F"/>
    <w:rsid w:val="00C53832"/>
    <w:rsid w:val="00C60C40"/>
    <w:rsid w:val="00C74854"/>
    <w:rsid w:val="00C84928"/>
    <w:rsid w:val="00C86BB9"/>
    <w:rsid w:val="00C93526"/>
    <w:rsid w:val="00C94726"/>
    <w:rsid w:val="00C95E8F"/>
    <w:rsid w:val="00CA0A95"/>
    <w:rsid w:val="00CA28C7"/>
    <w:rsid w:val="00CA4847"/>
    <w:rsid w:val="00CA4E46"/>
    <w:rsid w:val="00CB5451"/>
    <w:rsid w:val="00CB6A8F"/>
    <w:rsid w:val="00CC1455"/>
    <w:rsid w:val="00CC4C86"/>
    <w:rsid w:val="00CC56B2"/>
    <w:rsid w:val="00D048B1"/>
    <w:rsid w:val="00D14BD4"/>
    <w:rsid w:val="00D16EEE"/>
    <w:rsid w:val="00D2190D"/>
    <w:rsid w:val="00D23ED0"/>
    <w:rsid w:val="00D4461C"/>
    <w:rsid w:val="00D456F6"/>
    <w:rsid w:val="00D509DA"/>
    <w:rsid w:val="00D56509"/>
    <w:rsid w:val="00D57ED0"/>
    <w:rsid w:val="00D6196C"/>
    <w:rsid w:val="00D70DCF"/>
    <w:rsid w:val="00D71195"/>
    <w:rsid w:val="00D71FB8"/>
    <w:rsid w:val="00D76DB5"/>
    <w:rsid w:val="00D91FA7"/>
    <w:rsid w:val="00D96668"/>
    <w:rsid w:val="00DA5CF7"/>
    <w:rsid w:val="00DA648C"/>
    <w:rsid w:val="00DA7CC6"/>
    <w:rsid w:val="00DB5EED"/>
    <w:rsid w:val="00DB76A0"/>
    <w:rsid w:val="00DC51AE"/>
    <w:rsid w:val="00DC78D8"/>
    <w:rsid w:val="00E005A1"/>
    <w:rsid w:val="00E20CCB"/>
    <w:rsid w:val="00E348FB"/>
    <w:rsid w:val="00E444B9"/>
    <w:rsid w:val="00E53C1E"/>
    <w:rsid w:val="00E5470F"/>
    <w:rsid w:val="00E5602B"/>
    <w:rsid w:val="00E728A2"/>
    <w:rsid w:val="00E76A6C"/>
    <w:rsid w:val="00E77F97"/>
    <w:rsid w:val="00E81CC2"/>
    <w:rsid w:val="00E85C8B"/>
    <w:rsid w:val="00E868BE"/>
    <w:rsid w:val="00E90543"/>
    <w:rsid w:val="00EA574E"/>
    <w:rsid w:val="00EA6A70"/>
    <w:rsid w:val="00EB6E70"/>
    <w:rsid w:val="00EC41F0"/>
    <w:rsid w:val="00ED5BB6"/>
    <w:rsid w:val="00EE1B69"/>
    <w:rsid w:val="00EE6567"/>
    <w:rsid w:val="00EF47C7"/>
    <w:rsid w:val="00F0029E"/>
    <w:rsid w:val="00F06B07"/>
    <w:rsid w:val="00F12DDB"/>
    <w:rsid w:val="00F17890"/>
    <w:rsid w:val="00F2130F"/>
    <w:rsid w:val="00F40ECC"/>
    <w:rsid w:val="00F4747C"/>
    <w:rsid w:val="00F51005"/>
    <w:rsid w:val="00F53F31"/>
    <w:rsid w:val="00F54541"/>
    <w:rsid w:val="00F644F3"/>
    <w:rsid w:val="00FA30CA"/>
    <w:rsid w:val="00FA710B"/>
    <w:rsid w:val="00FF4BF9"/>
    <w:rsid w:val="00FF5A92"/>
    <w:rsid w:val="00FF6F36"/>
    <w:rsid w:val="056A00E0"/>
    <w:rsid w:val="1B34E058"/>
    <w:rsid w:val="1D0D69CE"/>
    <w:rsid w:val="1F6E0ADD"/>
    <w:rsid w:val="2B3AF29D"/>
    <w:rsid w:val="2F87099E"/>
    <w:rsid w:val="40177476"/>
    <w:rsid w:val="4621F90D"/>
    <w:rsid w:val="480B0BF6"/>
    <w:rsid w:val="51B4B3FE"/>
    <w:rsid w:val="587BFEAF"/>
    <w:rsid w:val="62B64213"/>
    <w:rsid w:val="670B3B78"/>
    <w:rsid w:val="6C8321D8"/>
    <w:rsid w:val="71FEE965"/>
    <w:rsid w:val="75086212"/>
    <w:rsid w:val="7658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E81E"/>
  <w15:chartTrackingRefBased/>
  <w15:docId w15:val="{87C42D55-B2F4-4DA2-B39C-11CFCEE2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6A"/>
  </w:style>
  <w:style w:type="paragraph" w:styleId="Heading1">
    <w:name w:val="heading 1"/>
    <w:basedOn w:val="Heading3"/>
    <w:next w:val="Normal"/>
    <w:link w:val="Heading1Char"/>
    <w:uiPriority w:val="9"/>
    <w:qFormat/>
    <w:rsid w:val="00A511C2"/>
    <w:pPr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1C2"/>
    <w:pPr>
      <w:jc w:val="center"/>
      <w:outlineLvl w:val="1"/>
    </w:pPr>
    <w:rPr>
      <w:rFonts w:asciiTheme="majorHAnsi" w:hAnsiTheme="majorHAnsi" w:cstheme="maj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48C"/>
    <w:pPr>
      <w:spacing w:before="360" w:after="360"/>
      <w:outlineLvl w:val="2"/>
    </w:pPr>
    <w:rPr>
      <w:rFonts w:asciiTheme="majorHAnsi" w:hAnsiTheme="majorHAnsi" w:cs="Times New Roman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77A7"/>
    <w:pPr>
      <w:spacing w:before="240" w:after="240"/>
      <w:outlineLvl w:val="3"/>
    </w:pPr>
    <w:rPr>
      <w:rFonts w:asciiTheme="majorHAnsi" w:hAnsiTheme="majorHAnsi" w:cs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08A6"/>
    <w:pPr>
      <w:spacing w:before="320"/>
      <w:jc w:val="center"/>
      <w:outlineLvl w:val="4"/>
    </w:pPr>
    <w:rPr>
      <w:rFonts w:asciiTheme="majorHAnsi" w:hAnsiTheme="majorHAnsi" w:cstheme="majorHAnsi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08A6"/>
    <w:pPr>
      <w:outlineLvl w:val="5"/>
    </w:pPr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00F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0F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0F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00F8"/>
    <w:rPr>
      <w:rFonts w:eastAsiaTheme="minorEastAsia" w:cs="Times New Roman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E00F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7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74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1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5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F3"/>
  </w:style>
  <w:style w:type="paragraph" w:styleId="Footer">
    <w:name w:val="footer"/>
    <w:basedOn w:val="Normal"/>
    <w:link w:val="FooterChar"/>
    <w:uiPriority w:val="99"/>
    <w:unhideWhenUsed/>
    <w:rsid w:val="00AB5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F3"/>
  </w:style>
  <w:style w:type="character" w:styleId="PageNumber">
    <w:name w:val="page number"/>
    <w:basedOn w:val="DefaultParagraphFont"/>
    <w:uiPriority w:val="99"/>
    <w:semiHidden/>
    <w:unhideWhenUsed/>
    <w:rsid w:val="00AB5EF3"/>
  </w:style>
  <w:style w:type="paragraph" w:customStyle="1" w:styleId="paragraph">
    <w:name w:val="paragraph"/>
    <w:basedOn w:val="Normal"/>
    <w:rsid w:val="005A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67E8"/>
  </w:style>
  <w:style w:type="paragraph" w:styleId="NoSpacing">
    <w:name w:val="No Spacing"/>
    <w:uiPriority w:val="1"/>
    <w:qFormat/>
    <w:rsid w:val="000D53E0"/>
    <w:pPr>
      <w:spacing w:after="0" w:line="240" w:lineRule="auto"/>
    </w:pPr>
  </w:style>
  <w:style w:type="table" w:styleId="TableGrid">
    <w:name w:val="Table Grid"/>
    <w:basedOn w:val="TableNormal"/>
    <w:uiPriority w:val="39"/>
    <w:rsid w:val="009C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8E7C4B"/>
  </w:style>
  <w:style w:type="paragraph" w:styleId="Revision">
    <w:name w:val="Revision"/>
    <w:hidden/>
    <w:uiPriority w:val="99"/>
    <w:semiHidden/>
    <w:rsid w:val="00B52FD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11C2"/>
    <w:rPr>
      <w:rFonts w:asciiTheme="majorHAnsi" w:hAnsiTheme="majorHAnsi" w:cs="Times New Roman"/>
      <w:b/>
      <w:color w:val="000000" w:themeColor="text1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511C2"/>
    <w:rPr>
      <w:rFonts w:asciiTheme="majorHAnsi" w:hAnsiTheme="majorHAnsi" w:cstheme="maj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648C"/>
    <w:rPr>
      <w:rFonts w:asciiTheme="majorHAnsi" w:hAnsiTheme="majorHAnsi" w:cs="Times New Roman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B77A7"/>
    <w:rPr>
      <w:rFonts w:asciiTheme="majorHAnsi" w:hAnsiTheme="majorHAnsi" w:cs="Times New Roman"/>
      <w:b/>
      <w:bCs/>
      <w:sz w:val="2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708A6"/>
    <w:pPr>
      <w:spacing w:before="360" w:after="360"/>
      <w:ind w:left="864" w:right="864"/>
      <w:jc w:val="center"/>
    </w:pPr>
    <w:rPr>
      <w:rFonts w:asciiTheme="majorHAnsi" w:hAnsiTheme="maj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708A6"/>
    <w:rPr>
      <w:rFonts w:asciiTheme="majorHAnsi" w:hAnsiTheme="majorHAnsi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E81CC2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728A2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728A2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728A2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728A2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728A2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728A2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728A2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728A2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728A2"/>
    <w:pPr>
      <w:spacing w:after="0"/>
      <w:ind w:left="176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28A2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708A6"/>
    <w:rPr>
      <w:rFonts w:asciiTheme="majorHAnsi" w:hAnsiTheme="majorHAnsi" w:cs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708A6"/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6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0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90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F3030-88DE-46EF-960E-3B7BEAE4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1149</Characters>
  <Application>Microsoft Office Word</Application>
  <DocSecurity>0</DocSecurity>
  <Lines>287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HCBS Planning Tool</vt:lpstr>
    </vt:vector>
  </TitlesOfParts>
  <Manager/>
  <Company>University of Minnesota</Company>
  <LinksUpToDate>false</LinksUpToDate>
  <CharactersWithSpaces>1291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HCBS Planning Tool - Appendix B, Working Smarter Tool</dc:title>
  <dc:subject/>
  <dc:creator>Institute on Community Integration</dc:creator>
  <cp:keywords/>
  <dc:description/>
  <cp:lastModifiedBy>Amanda Ryan</cp:lastModifiedBy>
  <cp:revision>6</cp:revision>
  <cp:lastPrinted>2020-05-11T13:18:00Z</cp:lastPrinted>
  <dcterms:created xsi:type="dcterms:W3CDTF">2020-11-06T19:31:00Z</dcterms:created>
  <dcterms:modified xsi:type="dcterms:W3CDTF">2021-02-04T01:00:00Z</dcterms:modified>
  <cp:category/>
</cp:coreProperties>
</file>